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5D27F" w14:textId="330D3B4C" w:rsidR="00511964" w:rsidRDefault="00511964" w:rsidP="00511964"/>
    <w:p w14:paraId="6AB20040" w14:textId="77777777" w:rsidR="00B03E5D" w:rsidRDefault="0002772F">
      <w:pPr>
        <w:rPr>
          <w:rFonts w:ascii="Tahoma" w:hAnsi="Tahoma" w:cs="Tahoma"/>
          <w:b/>
          <w:sz w:val="28"/>
          <w:szCs w:val="28"/>
        </w:rPr>
        <w:sectPr w:rsidR="00B03E5D" w:rsidSect="00367892">
          <w:footerReference w:type="default" r:id="rId10"/>
          <w:footerReference w:type="first" r:id="rId11"/>
          <w:pgSz w:w="12240" w:h="15840" w:code="1"/>
          <w:pgMar w:top="1134" w:right="1134" w:bottom="1021" w:left="1134" w:header="1440" w:footer="1440" w:gutter="0"/>
          <w:pgNumType w:start="1"/>
          <w:cols w:space="708"/>
          <w:titlePg/>
          <w:docGrid w:linePitch="299"/>
        </w:sectPr>
      </w:pPr>
      <w:r>
        <w:rPr>
          <w:noProof/>
          <w:szCs w:val="20"/>
          <w:lang w:val="en-US"/>
        </w:rPr>
        <mc:AlternateContent>
          <mc:Choice Requires="wps">
            <w:drawing>
              <wp:anchor distT="0" distB="0" distL="114300" distR="114300" simplePos="0" relativeHeight="251659264" behindDoc="0" locked="0" layoutInCell="1" allowOverlap="1" wp14:anchorId="68263003" wp14:editId="6DABD37F">
                <wp:simplePos x="0" y="0"/>
                <wp:positionH relativeFrom="column">
                  <wp:posOffset>-773430</wp:posOffset>
                </wp:positionH>
                <wp:positionV relativeFrom="paragraph">
                  <wp:posOffset>2035175</wp:posOffset>
                </wp:positionV>
                <wp:extent cx="2537460" cy="312928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7460" cy="3129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9BA9E9" w14:textId="3C62BD0F" w:rsidR="001C40B0" w:rsidRDefault="001C40B0" w:rsidP="00511964"/>
                          <w:p w14:paraId="32FBB853" w14:textId="693A2C13" w:rsidR="0002772F" w:rsidRDefault="0002772F" w:rsidP="00511964"/>
                          <w:p w14:paraId="77B9CF08" w14:textId="2E4868F5" w:rsidR="0002772F" w:rsidRDefault="0002772F" w:rsidP="00511964"/>
                          <w:p w14:paraId="2AEF4D02" w14:textId="3969FC93" w:rsidR="0002772F" w:rsidRDefault="0002772F" w:rsidP="00511964"/>
                          <w:p w14:paraId="320B6BBE" w14:textId="7B3137C7" w:rsidR="0002772F" w:rsidRDefault="0002772F" w:rsidP="00511964"/>
                          <w:p w14:paraId="2A35D2BE" w14:textId="6DE289D4" w:rsidR="0002772F" w:rsidRDefault="0002772F" w:rsidP="00511964"/>
                          <w:p w14:paraId="26CE7CCF" w14:textId="5A96CF2A" w:rsidR="0002772F" w:rsidRDefault="0002772F" w:rsidP="00511964"/>
                          <w:p w14:paraId="66966069" w14:textId="31FD9A66" w:rsidR="0002772F" w:rsidRDefault="0002772F" w:rsidP="00511964"/>
                          <w:p w14:paraId="6919175D" w14:textId="02A24299" w:rsidR="0002772F" w:rsidRDefault="0002772F" w:rsidP="00511964"/>
                          <w:p w14:paraId="25E1AC12" w14:textId="5D92E2C4" w:rsidR="0002772F" w:rsidRDefault="0002772F" w:rsidP="00511964"/>
                          <w:p w14:paraId="67125AD5" w14:textId="77777777" w:rsidR="0002772F" w:rsidRDefault="0002772F" w:rsidP="005119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263003" id="_x0000_t202" coordsize="21600,21600" o:spt="202" path="m,l,21600r21600,l21600,xe">
                <v:stroke joinstyle="miter"/>
                <v:path gradientshapeok="t" o:connecttype="rect"/>
              </v:shapetype>
              <v:shape id="Text Box 6" o:spid="_x0000_s1026" type="#_x0000_t202" style="position:absolute;margin-left:-60.9pt;margin-top:160.25pt;width:199.8pt;height:246.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" filled="f" stroked="f">
                <v:textbox>
                  <w:txbxContent>
                    <w:p w14:paraId="6E9BA9E9" w14:textId="3C62BD0F" w:rsidR="001C40B0" w:rsidRDefault="001C40B0" w:rsidP="00511964"/>
                    <w:p w14:paraId="32FBB853" w14:textId="693A2C13" w:rsidR="0002772F" w:rsidRDefault="0002772F" w:rsidP="00511964"/>
                    <w:p w14:paraId="77B9CF08" w14:textId="2E4868F5" w:rsidR="0002772F" w:rsidRDefault="0002772F" w:rsidP="00511964"/>
                    <w:p w14:paraId="2AEF4D02" w14:textId="3969FC93" w:rsidR="0002772F" w:rsidRDefault="0002772F" w:rsidP="00511964"/>
                    <w:p w14:paraId="320B6BBE" w14:textId="7B3137C7" w:rsidR="0002772F" w:rsidRDefault="0002772F" w:rsidP="00511964"/>
                    <w:p w14:paraId="2A35D2BE" w14:textId="6DE289D4" w:rsidR="0002772F" w:rsidRDefault="0002772F" w:rsidP="00511964"/>
                    <w:p w14:paraId="26CE7CCF" w14:textId="5A96CF2A" w:rsidR="0002772F" w:rsidRDefault="0002772F" w:rsidP="00511964"/>
                    <w:p w14:paraId="66966069" w14:textId="31FD9A66" w:rsidR="0002772F" w:rsidRDefault="0002772F" w:rsidP="00511964"/>
                    <w:p w14:paraId="6919175D" w14:textId="02A24299" w:rsidR="0002772F" w:rsidRDefault="0002772F" w:rsidP="00511964"/>
                    <w:p w14:paraId="25E1AC12" w14:textId="5D92E2C4" w:rsidR="0002772F" w:rsidRDefault="0002772F" w:rsidP="00511964"/>
                    <w:p w14:paraId="67125AD5" w14:textId="77777777" w:rsidR="0002772F" w:rsidRDefault="0002772F" w:rsidP="00511964"/>
                  </w:txbxContent>
                </v:textbox>
              </v:shape>
            </w:pict>
          </mc:Fallback>
        </mc:AlternateContent>
      </w:r>
      <w:r>
        <w:rPr>
          <w:noProof/>
          <w:szCs w:val="20"/>
          <w:lang w:val="en-US"/>
        </w:rPr>
        <mc:AlternateContent>
          <mc:Choice Requires="wps">
            <w:drawing>
              <wp:anchor distT="0" distB="0" distL="114300" distR="114300" simplePos="0" relativeHeight="251660288" behindDoc="0" locked="0" layoutInCell="1" allowOverlap="1" wp14:anchorId="28A232C4" wp14:editId="3AFDDE5E">
                <wp:simplePos x="0" y="0"/>
                <wp:positionH relativeFrom="column">
                  <wp:posOffset>1764030</wp:posOffset>
                </wp:positionH>
                <wp:positionV relativeFrom="paragraph">
                  <wp:posOffset>2301875</wp:posOffset>
                </wp:positionV>
                <wp:extent cx="4000500" cy="5097780"/>
                <wp:effectExtent l="0" t="0" r="0" b="762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5097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093844" w14:textId="77777777" w:rsidR="001C40B0" w:rsidRPr="006B79E4" w:rsidRDefault="001C40B0" w:rsidP="00511964">
                            <w:pPr>
                              <w:rPr>
                                <w:rFonts w:ascii="Tahoma" w:hAnsi="Tahoma"/>
                                <w:color w:val="003746"/>
                                <w:sz w:val="48"/>
                                <w:szCs w:val="48"/>
                              </w:rPr>
                            </w:pPr>
                            <w:r w:rsidRPr="006B79E4">
                              <w:rPr>
                                <w:rFonts w:ascii="Tahoma" w:hAnsi="Tahoma"/>
                                <w:color w:val="003746"/>
                                <w:sz w:val="48"/>
                                <w:szCs w:val="48"/>
                              </w:rPr>
                              <w:t xml:space="preserve">Academic Bargaining </w:t>
                            </w:r>
                            <w:r w:rsidR="00E877D9" w:rsidRPr="00B95AEE">
                              <w:rPr>
                                <w:rFonts w:ascii="Tahoma" w:hAnsi="Tahoma"/>
                                <w:color w:val="003746"/>
                                <w:sz w:val="48"/>
                                <w:szCs w:val="48"/>
                              </w:rPr>
                              <w:t>20</w:t>
                            </w:r>
                            <w:r w:rsidR="00E877D9">
                              <w:rPr>
                                <w:rFonts w:ascii="Tahoma" w:hAnsi="Tahoma"/>
                                <w:color w:val="003746"/>
                                <w:sz w:val="48"/>
                                <w:szCs w:val="48"/>
                              </w:rPr>
                              <w:t>21</w:t>
                            </w:r>
                          </w:p>
                          <w:p w14:paraId="66C07559" w14:textId="0BFC4898" w:rsidR="001C40B0" w:rsidRDefault="009B5666" w:rsidP="00511964">
                            <w:pPr>
                              <w:rPr>
                                <w:rFonts w:ascii="Tahoma" w:hAnsi="Tahoma"/>
                                <w:color w:val="003746"/>
                                <w:sz w:val="48"/>
                                <w:szCs w:val="48"/>
                              </w:rPr>
                            </w:pPr>
                            <w:r>
                              <w:rPr>
                                <w:rFonts w:ascii="Tahoma" w:hAnsi="Tahoma"/>
                                <w:color w:val="003746"/>
                                <w:sz w:val="48"/>
                                <w:szCs w:val="48"/>
                              </w:rPr>
                              <w:t>College Proposal – M0</w:t>
                            </w:r>
                            <w:r w:rsidR="00D53132">
                              <w:rPr>
                                <w:rFonts w:ascii="Tahoma" w:hAnsi="Tahoma"/>
                                <w:color w:val="003746"/>
                                <w:sz w:val="48"/>
                                <w:szCs w:val="48"/>
                              </w:rPr>
                              <w:t>7</w:t>
                            </w:r>
                          </w:p>
                          <w:p w14:paraId="0062BFDC" w14:textId="1BCDDADC" w:rsidR="001C40B0" w:rsidRDefault="00DD1BEC" w:rsidP="00511964">
                            <w:pPr>
                              <w:rPr>
                                <w:rFonts w:ascii="Tahoma" w:hAnsi="Tahoma"/>
                                <w:color w:val="003746"/>
                                <w:sz w:val="48"/>
                                <w:szCs w:val="48"/>
                              </w:rPr>
                            </w:pPr>
                            <w:r>
                              <w:rPr>
                                <w:rFonts w:ascii="Tahoma" w:hAnsi="Tahoma"/>
                                <w:color w:val="003746"/>
                                <w:sz w:val="48"/>
                                <w:szCs w:val="48"/>
                              </w:rPr>
                              <w:t>Equity, Diversity and Inclusion</w:t>
                            </w:r>
                          </w:p>
                          <w:p w14:paraId="7620AD44" w14:textId="77777777" w:rsidR="00D53132" w:rsidRPr="00AB56FE" w:rsidRDefault="00D53132" w:rsidP="00511964">
                            <w:pPr>
                              <w:rPr>
                                <w:rFonts w:ascii="Tahoma" w:hAnsi="Tahoma"/>
                                <w:color w:val="003746"/>
                              </w:rPr>
                            </w:pPr>
                          </w:p>
                          <w:p w14:paraId="79DC36FD" w14:textId="4E37E68C" w:rsidR="001C40B0" w:rsidRPr="00AB56FE" w:rsidRDefault="001C40B0" w:rsidP="00511964">
                            <w:pPr>
                              <w:rPr>
                                <w:rFonts w:ascii="Tahoma" w:hAnsi="Tahoma"/>
                                <w:color w:val="5D5F5E"/>
                                <w:sz w:val="24"/>
                                <w:szCs w:val="24"/>
                              </w:rPr>
                            </w:pPr>
                            <w:r w:rsidRPr="0079508A">
                              <w:rPr>
                                <w:rFonts w:ascii="Tahoma" w:hAnsi="Tahoma"/>
                                <w:color w:val="5D5F5E"/>
                                <w:sz w:val="28"/>
                                <w:szCs w:val="28"/>
                              </w:rPr>
                              <w:t>Presented b</w:t>
                            </w:r>
                            <w:r>
                              <w:rPr>
                                <w:rFonts w:ascii="Tahoma" w:hAnsi="Tahoma"/>
                                <w:color w:val="5D5F5E"/>
                                <w:sz w:val="28"/>
                                <w:szCs w:val="28"/>
                              </w:rPr>
                              <w:t>y:</w:t>
                            </w:r>
                            <w:r>
                              <w:rPr>
                                <w:rFonts w:ascii="Tahoma" w:hAnsi="Tahoma"/>
                                <w:color w:val="5D5F5E"/>
                                <w:sz w:val="28"/>
                                <w:szCs w:val="28"/>
                              </w:rPr>
                              <w:br/>
                              <w:t>The College Employer Council</w:t>
                            </w:r>
                            <w:r>
                              <w:rPr>
                                <w:rFonts w:ascii="Tahoma" w:hAnsi="Tahoma"/>
                                <w:color w:val="5D5F5E"/>
                                <w:sz w:val="28"/>
                                <w:szCs w:val="28"/>
                              </w:rPr>
                              <w:br/>
                              <w:t>(o</w:t>
                            </w:r>
                            <w:r w:rsidRPr="0079508A">
                              <w:rPr>
                                <w:rFonts w:ascii="Tahoma" w:hAnsi="Tahoma"/>
                                <w:color w:val="5D5F5E"/>
                                <w:sz w:val="28"/>
                                <w:szCs w:val="28"/>
                              </w:rPr>
                              <w:t>n behalf of the Colleges of Applied Arts and Technology</w:t>
                            </w:r>
                            <w:r>
                              <w:rPr>
                                <w:rFonts w:ascii="Tahoma" w:hAnsi="Tahoma"/>
                                <w:color w:val="5D5F5E"/>
                                <w:sz w:val="28"/>
                                <w:szCs w:val="28"/>
                              </w:rPr>
                              <w:t>)</w:t>
                            </w:r>
                          </w:p>
                          <w:p w14:paraId="16FC731D" w14:textId="51946279" w:rsidR="001C40B0" w:rsidRPr="009D5C0E" w:rsidRDefault="001C40B0" w:rsidP="00511964">
                            <w:pPr>
                              <w:rPr>
                                <w:rFonts w:ascii="Tahoma" w:hAnsi="Tahoma"/>
                                <w:color w:val="5D5F5E"/>
                                <w:sz w:val="24"/>
                                <w:szCs w:val="24"/>
                              </w:rPr>
                            </w:pPr>
                            <w:r>
                              <w:rPr>
                                <w:rFonts w:ascii="Tahoma" w:hAnsi="Tahoma"/>
                                <w:color w:val="5D5F5E"/>
                                <w:sz w:val="28"/>
                                <w:szCs w:val="28"/>
                              </w:rPr>
                              <w:t>To:</w:t>
                            </w:r>
                            <w:r>
                              <w:rPr>
                                <w:rFonts w:ascii="Tahoma" w:hAnsi="Tahoma"/>
                                <w:color w:val="5D5F5E"/>
                                <w:sz w:val="28"/>
                                <w:szCs w:val="28"/>
                              </w:rPr>
                              <w:br/>
                            </w:r>
                            <w:r w:rsidRPr="0079508A">
                              <w:rPr>
                                <w:rFonts w:ascii="Tahoma" w:hAnsi="Tahoma"/>
                                <w:color w:val="5D5F5E"/>
                                <w:sz w:val="28"/>
                                <w:szCs w:val="28"/>
                              </w:rPr>
                              <w:t xml:space="preserve">The Ontario Public Service Employees Union </w:t>
                            </w:r>
                            <w:r>
                              <w:rPr>
                                <w:rFonts w:ascii="Tahoma" w:hAnsi="Tahoma"/>
                                <w:color w:val="5D5F5E"/>
                                <w:sz w:val="28"/>
                                <w:szCs w:val="28"/>
                              </w:rPr>
                              <w:br/>
                              <w:t>(for CAAT Academic Employees)</w:t>
                            </w:r>
                          </w:p>
                          <w:p w14:paraId="0B9E2D2E" w14:textId="77777777" w:rsidR="009D5C0E" w:rsidRPr="00D75028" w:rsidRDefault="009D5C0E" w:rsidP="00511964">
                            <w:pPr>
                              <w:rPr>
                                <w:rFonts w:ascii="Tahoma" w:hAnsi="Tahoma"/>
                                <w:color w:val="5D5F5E"/>
                                <w:sz w:val="18"/>
                                <w:szCs w:val="18"/>
                                <w:u w:val="single"/>
                              </w:rPr>
                            </w:pPr>
                          </w:p>
                          <w:p w14:paraId="6DD8EF68" w14:textId="55D4FE56" w:rsidR="001C40B0" w:rsidRPr="00710847" w:rsidRDefault="00024281" w:rsidP="00511964">
                            <w:pPr>
                              <w:spacing w:line="300" w:lineRule="exact"/>
                              <w:rPr>
                                <w:rFonts w:ascii="Tahoma" w:hAnsi="Tahoma"/>
                                <w:color w:val="5D5F5E"/>
                                <w:sz w:val="28"/>
                                <w:szCs w:val="28"/>
                              </w:rPr>
                            </w:pPr>
                            <w:r>
                              <w:rPr>
                                <w:rFonts w:ascii="Tahoma" w:hAnsi="Tahoma"/>
                                <w:color w:val="5D5F5E"/>
                                <w:sz w:val="28"/>
                                <w:szCs w:val="28"/>
                              </w:rPr>
                              <w:t xml:space="preserve">September </w:t>
                            </w:r>
                            <w:r w:rsidR="00635366">
                              <w:rPr>
                                <w:rFonts w:ascii="Tahoma" w:hAnsi="Tahoma"/>
                                <w:color w:val="5D5F5E"/>
                                <w:sz w:val="28"/>
                                <w:szCs w:val="28"/>
                              </w:rPr>
                              <w:t>1</w:t>
                            </w:r>
                            <w:r w:rsidR="00D53132">
                              <w:rPr>
                                <w:rFonts w:ascii="Tahoma" w:hAnsi="Tahoma"/>
                                <w:color w:val="5D5F5E"/>
                                <w:sz w:val="28"/>
                                <w:szCs w:val="28"/>
                              </w:rPr>
                              <w:t>4</w:t>
                            </w:r>
                            <w:r w:rsidR="00635366">
                              <w:rPr>
                                <w:rFonts w:ascii="Tahoma" w:hAnsi="Tahoma"/>
                                <w:color w:val="5D5F5E"/>
                                <w:sz w:val="28"/>
                                <w:szCs w:val="28"/>
                              </w:rPr>
                              <w:t>,</w:t>
                            </w:r>
                            <w:r w:rsidR="00072529" w:rsidRPr="006248E7">
                              <w:rPr>
                                <w:rFonts w:ascii="Tahoma" w:hAnsi="Tahoma"/>
                                <w:color w:val="5D5F5E"/>
                                <w:sz w:val="28"/>
                                <w:szCs w:val="28"/>
                              </w:rPr>
                              <w:t xml:space="preserve"> 2021</w:t>
                            </w:r>
                          </w:p>
                          <w:p w14:paraId="36655AC0" w14:textId="77777777" w:rsidR="001C40B0" w:rsidRPr="00CD6BA7" w:rsidRDefault="001C40B0" w:rsidP="00511964">
                            <w:pPr>
                              <w:spacing w:line="300" w:lineRule="exact"/>
                              <w:rPr>
                                <w:rFonts w:ascii="Tahoma" w:hAnsi="Tahoma"/>
                                <w:color w:val="5D5F5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A232C4" id="Text Box 3" o:spid="_x0000_s1027" type="#_x0000_t202" style="position:absolute;margin-left:138.9pt;margin-top:181.25pt;width:315pt;height:40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" filled="f" stroked="f">
                <v:textbox>
                  <w:txbxContent>
                    <w:p w14:paraId="72093844" w14:textId="77777777" w:rsidR="001C40B0" w:rsidRPr="006B79E4" w:rsidRDefault="001C40B0" w:rsidP="00511964">
                      <w:pPr>
                        <w:rPr>
                          <w:rFonts w:ascii="Tahoma" w:hAnsi="Tahoma"/>
                          <w:color w:val="003746"/>
                          <w:sz w:val="48"/>
                          <w:szCs w:val="48"/>
                        </w:rPr>
                      </w:pPr>
                      <w:r w:rsidRPr="006B79E4">
                        <w:rPr>
                          <w:rFonts w:ascii="Tahoma" w:hAnsi="Tahoma"/>
                          <w:color w:val="003746"/>
                          <w:sz w:val="48"/>
                          <w:szCs w:val="48"/>
                        </w:rPr>
                        <w:t xml:space="preserve">Academic Bargaining </w:t>
                      </w:r>
                      <w:r w:rsidR="00E877D9" w:rsidRPr="00B95AEE">
                        <w:rPr>
                          <w:rFonts w:ascii="Tahoma" w:hAnsi="Tahoma"/>
                          <w:color w:val="003746"/>
                          <w:sz w:val="48"/>
                          <w:szCs w:val="48"/>
                        </w:rPr>
                        <w:t>20</w:t>
                      </w:r>
                      <w:r w:rsidR="00E877D9">
                        <w:rPr>
                          <w:rFonts w:ascii="Tahoma" w:hAnsi="Tahoma"/>
                          <w:color w:val="003746"/>
                          <w:sz w:val="48"/>
                          <w:szCs w:val="48"/>
                        </w:rPr>
                        <w:t>21</w:t>
                      </w:r>
                    </w:p>
                    <w:p w14:paraId="66C07559" w14:textId="0BFC4898" w:rsidR="001C40B0" w:rsidRDefault="009B5666" w:rsidP="00511964">
                      <w:pPr>
                        <w:rPr>
                          <w:rFonts w:ascii="Tahoma" w:hAnsi="Tahoma"/>
                          <w:color w:val="003746"/>
                          <w:sz w:val="48"/>
                          <w:szCs w:val="48"/>
                        </w:rPr>
                      </w:pPr>
                      <w:r>
                        <w:rPr>
                          <w:rFonts w:ascii="Tahoma" w:hAnsi="Tahoma"/>
                          <w:color w:val="003746"/>
                          <w:sz w:val="48"/>
                          <w:szCs w:val="48"/>
                        </w:rPr>
                        <w:t>College Proposal – M0</w:t>
                      </w:r>
                      <w:r w:rsidR="00D53132">
                        <w:rPr>
                          <w:rFonts w:ascii="Tahoma" w:hAnsi="Tahoma"/>
                          <w:color w:val="003746"/>
                          <w:sz w:val="48"/>
                          <w:szCs w:val="48"/>
                        </w:rPr>
                        <w:t>7</w:t>
                      </w:r>
                    </w:p>
                    <w:p w14:paraId="0062BFDC" w14:textId="1BCDDADC" w:rsidR="001C40B0" w:rsidRDefault="00DD1BEC" w:rsidP="00511964">
                      <w:pPr>
                        <w:rPr>
                          <w:rFonts w:ascii="Tahoma" w:hAnsi="Tahoma"/>
                          <w:color w:val="003746"/>
                          <w:sz w:val="48"/>
                          <w:szCs w:val="48"/>
                        </w:rPr>
                      </w:pPr>
                      <w:r>
                        <w:rPr>
                          <w:rFonts w:ascii="Tahoma" w:hAnsi="Tahoma"/>
                          <w:color w:val="003746"/>
                          <w:sz w:val="48"/>
                          <w:szCs w:val="48"/>
                        </w:rPr>
                        <w:t>Equity, Diversity and Inclusion</w:t>
                      </w:r>
                    </w:p>
                    <w:p w14:paraId="7620AD44" w14:textId="77777777" w:rsidR="00D53132" w:rsidRPr="00AB56FE" w:rsidRDefault="00D53132" w:rsidP="00511964">
                      <w:pPr>
                        <w:rPr>
                          <w:rFonts w:ascii="Tahoma" w:hAnsi="Tahoma"/>
                          <w:color w:val="003746"/>
                        </w:rPr>
                      </w:pPr>
                    </w:p>
                    <w:p w14:paraId="79DC36FD" w14:textId="4E37E68C" w:rsidR="001C40B0" w:rsidRPr="00AB56FE" w:rsidRDefault="001C40B0" w:rsidP="00511964">
                      <w:pPr>
                        <w:rPr>
                          <w:rFonts w:ascii="Tahoma" w:hAnsi="Tahoma"/>
                          <w:color w:val="5D5F5E"/>
                          <w:sz w:val="24"/>
                          <w:szCs w:val="24"/>
                        </w:rPr>
                      </w:pPr>
                      <w:r w:rsidRPr="0079508A">
                        <w:rPr>
                          <w:rFonts w:ascii="Tahoma" w:hAnsi="Tahoma"/>
                          <w:color w:val="5D5F5E"/>
                          <w:sz w:val="28"/>
                          <w:szCs w:val="28"/>
                        </w:rPr>
                        <w:t>Presented b</w:t>
                      </w:r>
                      <w:r>
                        <w:rPr>
                          <w:rFonts w:ascii="Tahoma" w:hAnsi="Tahoma"/>
                          <w:color w:val="5D5F5E"/>
                          <w:sz w:val="28"/>
                          <w:szCs w:val="28"/>
                        </w:rPr>
                        <w:t>y:</w:t>
                      </w:r>
                      <w:r>
                        <w:rPr>
                          <w:rFonts w:ascii="Tahoma" w:hAnsi="Tahoma"/>
                          <w:color w:val="5D5F5E"/>
                          <w:sz w:val="28"/>
                          <w:szCs w:val="28"/>
                        </w:rPr>
                        <w:br/>
                        <w:t>The College Employer Council</w:t>
                      </w:r>
                      <w:r>
                        <w:rPr>
                          <w:rFonts w:ascii="Tahoma" w:hAnsi="Tahoma"/>
                          <w:color w:val="5D5F5E"/>
                          <w:sz w:val="28"/>
                          <w:szCs w:val="28"/>
                        </w:rPr>
                        <w:br/>
                        <w:t>(o</w:t>
                      </w:r>
                      <w:r w:rsidRPr="0079508A">
                        <w:rPr>
                          <w:rFonts w:ascii="Tahoma" w:hAnsi="Tahoma"/>
                          <w:color w:val="5D5F5E"/>
                          <w:sz w:val="28"/>
                          <w:szCs w:val="28"/>
                        </w:rPr>
                        <w:t>n behalf of the Colleges of Applied Arts and Technology</w:t>
                      </w:r>
                      <w:r>
                        <w:rPr>
                          <w:rFonts w:ascii="Tahoma" w:hAnsi="Tahoma"/>
                          <w:color w:val="5D5F5E"/>
                          <w:sz w:val="28"/>
                          <w:szCs w:val="28"/>
                        </w:rPr>
                        <w:t>)</w:t>
                      </w:r>
                    </w:p>
                    <w:p w14:paraId="16FC731D" w14:textId="51946279" w:rsidR="001C40B0" w:rsidRPr="009D5C0E" w:rsidRDefault="001C40B0" w:rsidP="00511964">
                      <w:pPr>
                        <w:rPr>
                          <w:rFonts w:ascii="Tahoma" w:hAnsi="Tahoma"/>
                          <w:color w:val="5D5F5E"/>
                          <w:sz w:val="24"/>
                          <w:szCs w:val="24"/>
                        </w:rPr>
                      </w:pPr>
                      <w:r>
                        <w:rPr>
                          <w:rFonts w:ascii="Tahoma" w:hAnsi="Tahoma"/>
                          <w:color w:val="5D5F5E"/>
                          <w:sz w:val="28"/>
                          <w:szCs w:val="28"/>
                        </w:rPr>
                        <w:t>To:</w:t>
                      </w:r>
                      <w:r>
                        <w:rPr>
                          <w:rFonts w:ascii="Tahoma" w:hAnsi="Tahoma"/>
                          <w:color w:val="5D5F5E"/>
                          <w:sz w:val="28"/>
                          <w:szCs w:val="28"/>
                        </w:rPr>
                        <w:br/>
                      </w:r>
                      <w:r w:rsidRPr="0079508A">
                        <w:rPr>
                          <w:rFonts w:ascii="Tahoma" w:hAnsi="Tahoma"/>
                          <w:color w:val="5D5F5E"/>
                          <w:sz w:val="28"/>
                          <w:szCs w:val="28"/>
                        </w:rPr>
                        <w:t xml:space="preserve">The Ontario Public Service Employees Union </w:t>
                      </w:r>
                      <w:r>
                        <w:rPr>
                          <w:rFonts w:ascii="Tahoma" w:hAnsi="Tahoma"/>
                          <w:color w:val="5D5F5E"/>
                          <w:sz w:val="28"/>
                          <w:szCs w:val="28"/>
                        </w:rPr>
                        <w:br/>
                        <w:t>(for CAAT Academic Employees)</w:t>
                      </w:r>
                    </w:p>
                    <w:p w14:paraId="0B9E2D2E" w14:textId="77777777" w:rsidR="009D5C0E" w:rsidRPr="00D75028" w:rsidRDefault="009D5C0E" w:rsidP="00511964">
                      <w:pPr>
                        <w:rPr>
                          <w:rFonts w:ascii="Tahoma" w:hAnsi="Tahoma"/>
                          <w:color w:val="5D5F5E"/>
                          <w:sz w:val="18"/>
                          <w:szCs w:val="18"/>
                          <w:u w:val="single"/>
                        </w:rPr>
                      </w:pPr>
                    </w:p>
                    <w:p w14:paraId="6DD8EF68" w14:textId="55D4FE56" w:rsidR="001C40B0" w:rsidRPr="00710847" w:rsidRDefault="00024281" w:rsidP="00511964">
                      <w:pPr>
                        <w:spacing w:line="300" w:lineRule="exact"/>
                        <w:rPr>
                          <w:rFonts w:ascii="Tahoma" w:hAnsi="Tahoma"/>
                          <w:color w:val="5D5F5E"/>
                          <w:sz w:val="28"/>
                          <w:szCs w:val="28"/>
                        </w:rPr>
                      </w:pPr>
                      <w:r>
                        <w:rPr>
                          <w:rFonts w:ascii="Tahoma" w:hAnsi="Tahoma"/>
                          <w:color w:val="5D5F5E"/>
                          <w:sz w:val="28"/>
                          <w:szCs w:val="28"/>
                        </w:rPr>
                        <w:t xml:space="preserve">September </w:t>
                      </w:r>
                      <w:r w:rsidR="00635366">
                        <w:rPr>
                          <w:rFonts w:ascii="Tahoma" w:hAnsi="Tahoma"/>
                          <w:color w:val="5D5F5E"/>
                          <w:sz w:val="28"/>
                          <w:szCs w:val="28"/>
                        </w:rPr>
                        <w:t>1</w:t>
                      </w:r>
                      <w:r w:rsidR="00D53132">
                        <w:rPr>
                          <w:rFonts w:ascii="Tahoma" w:hAnsi="Tahoma"/>
                          <w:color w:val="5D5F5E"/>
                          <w:sz w:val="28"/>
                          <w:szCs w:val="28"/>
                        </w:rPr>
                        <w:t>4</w:t>
                      </w:r>
                      <w:r w:rsidR="00635366">
                        <w:rPr>
                          <w:rFonts w:ascii="Tahoma" w:hAnsi="Tahoma"/>
                          <w:color w:val="5D5F5E"/>
                          <w:sz w:val="28"/>
                          <w:szCs w:val="28"/>
                        </w:rPr>
                        <w:t>,</w:t>
                      </w:r>
                      <w:r w:rsidR="00072529" w:rsidRPr="006248E7">
                        <w:rPr>
                          <w:rFonts w:ascii="Tahoma" w:hAnsi="Tahoma"/>
                          <w:color w:val="5D5F5E"/>
                          <w:sz w:val="28"/>
                          <w:szCs w:val="28"/>
                        </w:rPr>
                        <w:t xml:space="preserve"> 2021</w:t>
                      </w:r>
                    </w:p>
                    <w:p w14:paraId="36655AC0" w14:textId="77777777" w:rsidR="001C40B0" w:rsidRPr="00CD6BA7" w:rsidRDefault="001C40B0" w:rsidP="00511964">
                      <w:pPr>
                        <w:spacing w:line="300" w:lineRule="exact"/>
                        <w:rPr>
                          <w:rFonts w:ascii="Tahoma" w:hAnsi="Tahoma"/>
                          <w:color w:val="5D5F5E"/>
                        </w:rPr>
                      </w:pPr>
                    </w:p>
                  </w:txbxContent>
                </v:textbox>
              </v:shape>
            </w:pict>
          </mc:Fallback>
        </mc:AlternateContent>
      </w:r>
      <w:r w:rsidR="000931CD">
        <w:rPr>
          <w:noProof/>
          <w:lang w:val="en-US"/>
        </w:rPr>
        <w:drawing>
          <wp:anchor distT="0" distB="0" distL="114300" distR="114300" simplePos="0" relativeHeight="251661312" behindDoc="1" locked="0" layoutInCell="1" allowOverlap="1" wp14:anchorId="3478B16E" wp14:editId="153B917F">
            <wp:simplePos x="0" y="0"/>
            <wp:positionH relativeFrom="column">
              <wp:posOffset>-957580</wp:posOffset>
            </wp:positionH>
            <wp:positionV relativeFrom="paragraph">
              <wp:posOffset>2849245</wp:posOffset>
            </wp:positionV>
            <wp:extent cx="3106420" cy="2347595"/>
            <wp:effectExtent l="0" t="0" r="0" b="0"/>
            <wp:wrapTight wrapText="bothSides">
              <wp:wrapPolygon edited="0">
                <wp:start x="3963" y="11770"/>
                <wp:lineTo x="6480" y="14925"/>
                <wp:lineTo x="8466" y="16327"/>
                <wp:lineTo x="10586" y="15626"/>
                <wp:lineTo x="10718" y="15626"/>
                <wp:lineTo x="12705" y="15451"/>
                <wp:lineTo x="14825" y="16502"/>
                <wp:lineTo x="14957" y="16502"/>
                <wp:lineTo x="16944" y="14574"/>
                <wp:lineTo x="18931" y="11595"/>
                <wp:lineTo x="19196" y="11419"/>
                <wp:lineTo x="19196" y="10017"/>
                <wp:lineTo x="18931" y="9842"/>
                <wp:lineTo x="17076" y="9141"/>
                <wp:lineTo x="16944" y="7914"/>
                <wp:lineTo x="15487" y="4584"/>
                <wp:lineTo x="12838" y="4408"/>
                <wp:lineTo x="12705" y="6336"/>
                <wp:lineTo x="11910" y="4408"/>
                <wp:lineTo x="10586" y="4408"/>
                <wp:lineTo x="10586" y="5109"/>
                <wp:lineTo x="8466" y="5460"/>
                <wp:lineTo x="8466" y="4408"/>
                <wp:lineTo x="6347" y="4408"/>
                <wp:lineTo x="6347" y="6512"/>
                <wp:lineTo x="4228" y="6512"/>
                <wp:lineTo x="3963" y="10017"/>
                <wp:lineTo x="3963" y="1177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EC Symbol.pn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3106420" cy="2347595"/>
                    </a:xfrm>
                    <a:prstGeom prst="rect">
                      <a:avLst/>
                    </a:prstGeom>
                  </pic:spPr>
                </pic:pic>
              </a:graphicData>
            </a:graphic>
            <wp14:sizeRelH relativeFrom="margin">
              <wp14:pctWidth>0</wp14:pctWidth>
            </wp14:sizeRelH>
            <wp14:sizeRelV relativeFrom="margin">
              <wp14:pctHeight>0</wp14:pctHeight>
            </wp14:sizeRelV>
          </wp:anchor>
        </w:drawing>
      </w:r>
      <w:r w:rsidR="000931CD">
        <w:rPr>
          <w:noProof/>
          <w:lang w:val="en-US"/>
        </w:rPr>
        <w:drawing>
          <wp:anchor distT="0" distB="0" distL="114300" distR="114300" simplePos="0" relativeHeight="251658239" behindDoc="1" locked="0" layoutInCell="1" allowOverlap="1" wp14:anchorId="29496205" wp14:editId="6CF6C494">
            <wp:simplePos x="0" y="0"/>
            <wp:positionH relativeFrom="column">
              <wp:posOffset>2042160</wp:posOffset>
            </wp:positionH>
            <wp:positionV relativeFrom="paragraph">
              <wp:posOffset>859155</wp:posOffset>
            </wp:positionV>
            <wp:extent cx="3030220" cy="764544"/>
            <wp:effectExtent l="0" t="0" r="0" b="0"/>
            <wp:wrapTight wrapText="bothSides">
              <wp:wrapPolygon edited="0">
                <wp:start x="2173" y="3767"/>
                <wp:lineTo x="1222" y="9688"/>
                <wp:lineTo x="1222" y="11302"/>
                <wp:lineTo x="2173" y="16146"/>
                <wp:lineTo x="2308" y="17223"/>
                <wp:lineTo x="4074" y="17223"/>
                <wp:lineTo x="20640" y="16146"/>
                <wp:lineTo x="20369" y="3767"/>
                <wp:lineTo x="2173" y="376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ec-logo-final_1440x36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30220" cy="764544"/>
                    </a:xfrm>
                    <a:prstGeom prst="rect">
                      <a:avLst/>
                    </a:prstGeom>
                  </pic:spPr>
                </pic:pic>
              </a:graphicData>
            </a:graphic>
          </wp:anchor>
        </w:drawing>
      </w:r>
      <w:r w:rsidR="00511964">
        <w:rPr>
          <w:rFonts w:ascii="Tahoma" w:hAnsi="Tahoma" w:cs="Tahoma"/>
          <w:b/>
          <w:sz w:val="28"/>
          <w:szCs w:val="28"/>
        </w:rPr>
        <w:br w:type="page"/>
      </w:r>
    </w:p>
    <w:p w14:paraId="7C2944B3" w14:textId="53291907" w:rsidR="00E8781D" w:rsidRDefault="00E8781D">
      <w:pPr>
        <w:rPr>
          <w:rFonts w:ascii="Tahoma" w:hAnsi="Tahoma" w:cs="Tahoma"/>
          <w:b/>
          <w:sz w:val="28"/>
          <w:szCs w:val="28"/>
        </w:rPr>
      </w:pPr>
    </w:p>
    <w:p w14:paraId="563D7CE3" w14:textId="3497C8F1" w:rsidR="00072529" w:rsidRPr="0041707D" w:rsidRDefault="009B5666" w:rsidP="00072529">
      <w:pPr>
        <w:pBdr>
          <w:bottom w:val="single" w:sz="12" w:space="1" w:color="auto"/>
        </w:pBdr>
        <w:spacing w:after="0" w:line="240" w:lineRule="auto"/>
        <w:rPr>
          <w:rFonts w:ascii="Tahoma" w:hAnsi="Tahoma" w:cs="Tahoma"/>
          <w:b/>
          <w:sz w:val="28"/>
          <w:szCs w:val="28"/>
        </w:rPr>
      </w:pPr>
      <w:r>
        <w:rPr>
          <w:rFonts w:ascii="Tahoma" w:hAnsi="Tahoma" w:cs="Tahoma"/>
          <w:b/>
          <w:sz w:val="28"/>
          <w:szCs w:val="28"/>
        </w:rPr>
        <w:t>M0</w:t>
      </w:r>
      <w:r w:rsidR="00D53132">
        <w:rPr>
          <w:rFonts w:ascii="Tahoma" w:hAnsi="Tahoma" w:cs="Tahoma"/>
          <w:b/>
          <w:sz w:val="28"/>
          <w:szCs w:val="28"/>
        </w:rPr>
        <w:t>7</w:t>
      </w:r>
      <w:r w:rsidR="0025661A">
        <w:rPr>
          <w:rFonts w:ascii="Tahoma" w:hAnsi="Tahoma" w:cs="Tahoma"/>
          <w:b/>
          <w:sz w:val="28"/>
          <w:szCs w:val="28"/>
        </w:rPr>
        <w:t xml:space="preserve"> </w:t>
      </w:r>
      <w:r w:rsidR="00C6003B">
        <w:rPr>
          <w:rFonts w:ascii="Tahoma" w:hAnsi="Tahoma" w:cs="Tahoma"/>
          <w:b/>
          <w:sz w:val="28"/>
          <w:szCs w:val="28"/>
        </w:rPr>
        <w:t>-</w:t>
      </w:r>
      <w:r>
        <w:rPr>
          <w:rFonts w:ascii="Tahoma" w:hAnsi="Tahoma" w:cs="Tahoma"/>
          <w:b/>
          <w:sz w:val="28"/>
          <w:szCs w:val="28"/>
        </w:rPr>
        <w:tab/>
      </w:r>
      <w:r w:rsidR="00DD1BEC">
        <w:rPr>
          <w:rFonts w:ascii="Tahoma" w:hAnsi="Tahoma" w:cs="Tahoma"/>
          <w:b/>
          <w:sz w:val="28"/>
          <w:szCs w:val="28"/>
        </w:rPr>
        <w:t>Equity Diversity and Inclusion</w:t>
      </w:r>
      <w:r>
        <w:rPr>
          <w:rFonts w:ascii="Tahoma" w:hAnsi="Tahoma" w:cs="Tahoma"/>
          <w:b/>
          <w:sz w:val="28"/>
          <w:szCs w:val="28"/>
        </w:rPr>
        <w:tab/>
      </w:r>
      <w:r>
        <w:rPr>
          <w:rFonts w:ascii="Tahoma" w:hAnsi="Tahoma" w:cs="Tahoma"/>
          <w:b/>
          <w:sz w:val="28"/>
          <w:szCs w:val="28"/>
        </w:rPr>
        <w:tab/>
      </w:r>
      <w:r>
        <w:rPr>
          <w:rFonts w:ascii="Tahoma" w:hAnsi="Tahoma" w:cs="Tahoma"/>
          <w:b/>
          <w:sz w:val="28"/>
          <w:szCs w:val="28"/>
        </w:rPr>
        <w:tab/>
      </w:r>
      <w:r>
        <w:rPr>
          <w:rFonts w:ascii="Tahoma" w:hAnsi="Tahoma" w:cs="Tahoma"/>
          <w:b/>
          <w:sz w:val="28"/>
          <w:szCs w:val="28"/>
        </w:rPr>
        <w:tab/>
      </w:r>
    </w:p>
    <w:p w14:paraId="61A6C1A7" w14:textId="479A5A12" w:rsidR="009B5666" w:rsidRDefault="009B5666" w:rsidP="00072529">
      <w:pPr>
        <w:pStyle w:val="BodyText"/>
        <w:rPr>
          <w:rFonts w:ascii="Tahoma" w:hAnsi="Tahoma" w:cs="Tahoma"/>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5"/>
        <w:gridCol w:w="2407"/>
      </w:tblGrid>
      <w:tr w:rsidR="006248E7" w14:paraId="72925CCD" w14:textId="77777777" w:rsidTr="00380DE6">
        <w:tc>
          <w:tcPr>
            <w:tcW w:w="7555" w:type="dxa"/>
          </w:tcPr>
          <w:p w14:paraId="6D76A399" w14:textId="1FF0C6E0" w:rsidR="006248E7" w:rsidRPr="009D5C0E" w:rsidRDefault="00DD1BEC" w:rsidP="006248E7">
            <w:pPr>
              <w:keepLines/>
              <w:tabs>
                <w:tab w:val="left" w:pos="-1440"/>
                <w:tab w:val="left" w:pos="-720"/>
                <w:tab w:val="left" w:pos="0"/>
                <w:tab w:val="left" w:pos="238"/>
                <w:tab w:val="left" w:pos="475"/>
                <w:tab w:val="left" w:pos="713"/>
                <w:tab w:val="left" w:pos="950"/>
                <w:tab w:val="left" w:pos="1188"/>
                <w:tab w:val="left" w:pos="1426"/>
                <w:tab w:val="left" w:pos="1663"/>
                <w:tab w:val="left" w:pos="1901"/>
                <w:tab w:val="left" w:pos="2138"/>
                <w:tab w:val="left" w:pos="2376"/>
                <w:tab w:val="left" w:pos="2614"/>
                <w:tab w:val="left" w:pos="2851"/>
                <w:tab w:val="left" w:pos="3089"/>
                <w:tab w:val="left" w:pos="3326"/>
                <w:tab w:val="left" w:pos="3564"/>
                <w:tab w:val="left" w:pos="3802"/>
                <w:tab w:val="left" w:pos="4039"/>
                <w:tab w:val="left" w:pos="4277"/>
                <w:tab w:val="left" w:pos="4514"/>
                <w:tab w:val="left" w:pos="4752"/>
                <w:tab w:val="left" w:pos="4990"/>
                <w:tab w:val="left" w:pos="5227"/>
                <w:tab w:val="left" w:pos="5465"/>
                <w:tab w:val="left" w:pos="5702"/>
                <w:tab w:val="left" w:pos="7207"/>
              </w:tabs>
              <w:rPr>
                <w:rFonts w:ascii="Tahoma" w:hAnsi="Tahoma" w:cs="Tahoma"/>
                <w:b/>
              </w:rPr>
            </w:pPr>
            <w:r w:rsidRPr="009D5C0E">
              <w:rPr>
                <w:rFonts w:ascii="Tahoma" w:hAnsi="Tahoma" w:cs="Tahoma"/>
                <w:b/>
              </w:rPr>
              <w:t>NEW</w:t>
            </w:r>
            <w:r w:rsidR="000D5F56" w:rsidRPr="009D5C0E">
              <w:rPr>
                <w:rFonts w:ascii="Tahoma" w:hAnsi="Tahoma" w:cs="Tahoma"/>
                <w:b/>
              </w:rPr>
              <w:t xml:space="preserve"> </w:t>
            </w:r>
            <w:r w:rsidRPr="009D5C0E">
              <w:rPr>
                <w:rFonts w:ascii="Tahoma" w:hAnsi="Tahoma" w:cs="Tahoma"/>
                <w:b/>
              </w:rPr>
              <w:t>Letter of Understanding</w:t>
            </w:r>
          </w:p>
        </w:tc>
        <w:tc>
          <w:tcPr>
            <w:tcW w:w="2407" w:type="dxa"/>
          </w:tcPr>
          <w:p w14:paraId="7B6F295A" w14:textId="77777777" w:rsidR="006248E7" w:rsidRDefault="006248E7" w:rsidP="006248E7">
            <w:pPr>
              <w:pStyle w:val="BodyText"/>
              <w:spacing w:after="0" w:line="240" w:lineRule="auto"/>
              <w:rPr>
                <w:rFonts w:ascii="Tahoma" w:hAnsi="Tahoma" w:cs="Tahoma"/>
                <w:szCs w:val="22"/>
              </w:rPr>
            </w:pPr>
          </w:p>
        </w:tc>
      </w:tr>
      <w:tr w:rsidR="006248E7" w14:paraId="761AD123" w14:textId="77777777" w:rsidTr="00380DE6">
        <w:tc>
          <w:tcPr>
            <w:tcW w:w="7555" w:type="dxa"/>
          </w:tcPr>
          <w:p w14:paraId="62EBC560" w14:textId="77777777" w:rsidR="009D5C0E" w:rsidRDefault="00DD1BEC" w:rsidP="009D5C0E">
            <w:pPr>
              <w:spacing w:after="160" w:line="256" w:lineRule="auto"/>
              <w:rPr>
                <w:rFonts w:ascii="Tahoma" w:eastAsia="Calibri" w:hAnsi="Tahoma" w:cs="Tahoma"/>
              </w:rPr>
            </w:pPr>
            <w:r w:rsidRPr="009D5C0E">
              <w:rPr>
                <w:rFonts w:ascii="Tahoma" w:eastAsia="Calibri" w:hAnsi="Tahoma" w:cs="Tahoma"/>
                <w:lang w:val="en-US"/>
              </w:rPr>
              <w:t xml:space="preserve"> </w:t>
            </w:r>
          </w:p>
          <w:p w14:paraId="5602F4E2" w14:textId="19B57F92" w:rsidR="002E34EE" w:rsidRPr="009D5C0E" w:rsidRDefault="002E34EE" w:rsidP="009D5C0E">
            <w:pPr>
              <w:spacing w:after="160" w:line="256" w:lineRule="auto"/>
              <w:rPr>
                <w:rFonts w:ascii="Tahoma" w:eastAsia="Calibri" w:hAnsi="Tahoma" w:cs="Tahoma"/>
                <w:b/>
                <w:u w:val="single"/>
                <w:lang w:val="en-US"/>
              </w:rPr>
            </w:pPr>
            <w:r w:rsidRPr="009D5C0E">
              <w:rPr>
                <w:rFonts w:ascii="Tahoma" w:hAnsi="Tahoma" w:cs="Tahoma"/>
                <w:b/>
                <w:u w:val="single"/>
              </w:rPr>
              <w:t>Re: Equity, Diversity, and Inclusion</w:t>
            </w:r>
          </w:p>
          <w:p w14:paraId="4A795CB1" w14:textId="57136BE2" w:rsidR="002E34EE" w:rsidRPr="009D5C0E" w:rsidRDefault="002E34EE" w:rsidP="002E34EE">
            <w:pPr>
              <w:rPr>
                <w:rFonts w:ascii="Tahoma" w:hAnsi="Tahoma" w:cs="Tahoma"/>
                <w:b/>
                <w:u w:val="single"/>
              </w:rPr>
            </w:pPr>
            <w:r w:rsidRPr="009D5C0E">
              <w:rPr>
                <w:rFonts w:ascii="Tahoma" w:hAnsi="Tahoma" w:cs="Tahoma"/>
                <w:b/>
                <w:u w:val="single"/>
              </w:rPr>
              <w:t>The parties will establish, no later than March 1, 2022, a joint Advisory Group on Equity, Diversity, and Inclusion.  Each party will nominate four members – one each from each of the four regions of the Province (North – Confederation College, Sault College, Northern College, Cambrian College, Collège Boréal, Canadore College; Central - Georgian College, Seneca College, Humber College, Centennial College, George Brown College, Sheridan College, Durham College; East – Algonquin College, Collège La Cité, Loyalist College, St. Lawrence College, Fleming College; and West – Conestoga College, Lambton College, Fanshawe College, St. Clair College, Niagara College, Mohawk College) in order to ensure regional representation. If the parties are unable to agree upon a chair, William Kaplan will choose the chair in a process of final offer selection. The Advisory Group will report to the EERC and is to complete its work by February 1, 2023. The Advisory Group shall :</w:t>
            </w:r>
          </w:p>
          <w:p w14:paraId="37C29D4A" w14:textId="77777777" w:rsidR="009D5C0E" w:rsidRPr="009D5C0E" w:rsidRDefault="009D5C0E" w:rsidP="002E34EE">
            <w:pPr>
              <w:rPr>
                <w:rFonts w:ascii="Tahoma" w:hAnsi="Tahoma" w:cs="Tahoma"/>
                <w:b/>
                <w:u w:val="single"/>
              </w:rPr>
            </w:pPr>
          </w:p>
          <w:p w14:paraId="2CE5BCEE" w14:textId="4018E6B1" w:rsidR="002E34EE" w:rsidRPr="009D5C0E" w:rsidRDefault="002E34EE" w:rsidP="002E34EE">
            <w:pPr>
              <w:rPr>
                <w:rFonts w:ascii="Tahoma" w:hAnsi="Tahoma" w:cs="Tahoma"/>
                <w:b/>
                <w:u w:val="single"/>
              </w:rPr>
            </w:pPr>
            <w:r w:rsidRPr="009D5C0E">
              <w:rPr>
                <w:rFonts w:ascii="Tahoma" w:hAnsi="Tahoma" w:cs="Tahoma"/>
                <w:b/>
                <w:u w:val="single"/>
              </w:rPr>
              <w:t>•</w:t>
            </w:r>
            <w:r w:rsidRPr="009D5C0E">
              <w:rPr>
                <w:rFonts w:ascii="Tahoma" w:hAnsi="Tahoma" w:cs="Tahoma"/>
                <w:b/>
                <w:u w:val="single"/>
              </w:rPr>
              <w:tab/>
              <w:t>Develop a tool for canvassing all members of the bargaining unit to determine their identification on grounds of race, ancestry, place of origin, colour, ethnic origin, citizenship, creed, sexual orientation, gender identity, gender expression, age, record of offences, marital status, family status and disability as well as the member’s position, faculty, department and area of specialization;</w:t>
            </w:r>
          </w:p>
          <w:p w14:paraId="1656E0BB" w14:textId="77777777" w:rsidR="009D5C0E" w:rsidRPr="009D5C0E" w:rsidRDefault="009D5C0E" w:rsidP="002E34EE">
            <w:pPr>
              <w:rPr>
                <w:rFonts w:ascii="Tahoma" w:hAnsi="Tahoma" w:cs="Tahoma"/>
                <w:b/>
                <w:u w:val="single"/>
              </w:rPr>
            </w:pPr>
          </w:p>
          <w:p w14:paraId="048DCD02" w14:textId="1DF823E7" w:rsidR="002E34EE" w:rsidRPr="009D5C0E" w:rsidRDefault="002E34EE" w:rsidP="002E34EE">
            <w:pPr>
              <w:rPr>
                <w:rFonts w:ascii="Tahoma" w:hAnsi="Tahoma" w:cs="Tahoma"/>
                <w:b/>
                <w:u w:val="single"/>
              </w:rPr>
            </w:pPr>
            <w:r w:rsidRPr="009D5C0E">
              <w:rPr>
                <w:rFonts w:ascii="Tahoma" w:hAnsi="Tahoma" w:cs="Tahoma"/>
                <w:b/>
                <w:u w:val="single"/>
              </w:rPr>
              <w:t>•</w:t>
            </w:r>
            <w:r w:rsidRPr="009D5C0E">
              <w:rPr>
                <w:rFonts w:ascii="Tahoma" w:hAnsi="Tahoma" w:cs="Tahoma"/>
                <w:b/>
                <w:u w:val="single"/>
              </w:rPr>
              <w:tab/>
              <w:t>Analyze the data collected using the tool to determine the representation of employees based on equity seeking status in the ranks of full-time versus partial-load employees;</w:t>
            </w:r>
          </w:p>
          <w:p w14:paraId="538610B6" w14:textId="77777777" w:rsidR="009D5C0E" w:rsidRPr="009D5C0E" w:rsidRDefault="009D5C0E" w:rsidP="002E34EE">
            <w:pPr>
              <w:rPr>
                <w:rFonts w:ascii="Tahoma" w:hAnsi="Tahoma" w:cs="Tahoma"/>
                <w:b/>
                <w:u w:val="single"/>
              </w:rPr>
            </w:pPr>
          </w:p>
          <w:p w14:paraId="4EFE7156" w14:textId="593BEE02" w:rsidR="002E34EE" w:rsidRPr="009D5C0E" w:rsidRDefault="002E34EE" w:rsidP="002E34EE">
            <w:pPr>
              <w:rPr>
                <w:rFonts w:ascii="Tahoma" w:hAnsi="Tahoma" w:cs="Tahoma"/>
                <w:b/>
                <w:u w:val="single"/>
              </w:rPr>
            </w:pPr>
            <w:r w:rsidRPr="009D5C0E">
              <w:rPr>
                <w:rFonts w:ascii="Tahoma" w:hAnsi="Tahoma" w:cs="Tahoma"/>
                <w:b/>
                <w:u w:val="single"/>
              </w:rPr>
              <w:t>•</w:t>
            </w:r>
            <w:r w:rsidRPr="009D5C0E">
              <w:rPr>
                <w:rFonts w:ascii="Tahoma" w:hAnsi="Tahoma" w:cs="Tahoma"/>
                <w:b/>
                <w:u w:val="single"/>
              </w:rPr>
              <w:tab/>
              <w:t>Analyze the data collected using the tool to determine the representation of employees based on equity seeking status in the ranks of employees in the different divisions or disciplines of the Colleges;</w:t>
            </w:r>
          </w:p>
          <w:p w14:paraId="6B269F09" w14:textId="77777777" w:rsidR="009D5C0E" w:rsidRPr="009D5C0E" w:rsidRDefault="009D5C0E" w:rsidP="002E34EE">
            <w:pPr>
              <w:rPr>
                <w:rFonts w:ascii="Tahoma" w:hAnsi="Tahoma" w:cs="Tahoma"/>
                <w:b/>
                <w:u w:val="single"/>
              </w:rPr>
            </w:pPr>
          </w:p>
          <w:p w14:paraId="124EBF25" w14:textId="5C9BC8FE" w:rsidR="002E34EE" w:rsidRPr="009D5C0E" w:rsidRDefault="002E34EE" w:rsidP="002E34EE">
            <w:pPr>
              <w:rPr>
                <w:rFonts w:ascii="Tahoma" w:hAnsi="Tahoma" w:cs="Tahoma"/>
                <w:b/>
                <w:u w:val="single"/>
              </w:rPr>
            </w:pPr>
            <w:r w:rsidRPr="009D5C0E">
              <w:rPr>
                <w:rFonts w:ascii="Tahoma" w:hAnsi="Tahoma" w:cs="Tahoma"/>
                <w:b/>
                <w:u w:val="single"/>
              </w:rPr>
              <w:t>•</w:t>
            </w:r>
            <w:r w:rsidRPr="009D5C0E">
              <w:rPr>
                <w:rFonts w:ascii="Tahoma" w:hAnsi="Tahoma" w:cs="Tahoma"/>
                <w:b/>
                <w:u w:val="single"/>
              </w:rPr>
              <w:tab/>
              <w:t xml:space="preserve">Where the data demonstrates an under-representation of persons from equity seeking groups within any division or </w:t>
            </w:r>
            <w:r w:rsidRPr="009D5C0E">
              <w:rPr>
                <w:rFonts w:ascii="Tahoma" w:hAnsi="Tahoma" w:cs="Tahoma"/>
                <w:b/>
                <w:u w:val="single"/>
              </w:rPr>
              <w:lastRenderedPageBreak/>
              <w:t>discipline, analyze the collective agreement to determine whether any provision is likely contributing to the under-representation and make recommendations to the parties to address the identified issues.</w:t>
            </w:r>
          </w:p>
          <w:p w14:paraId="5F7AA525" w14:textId="77777777" w:rsidR="009D5C0E" w:rsidRPr="009D5C0E" w:rsidRDefault="009D5C0E" w:rsidP="002E34EE">
            <w:pPr>
              <w:rPr>
                <w:rFonts w:ascii="Tahoma" w:hAnsi="Tahoma" w:cs="Tahoma"/>
                <w:b/>
                <w:u w:val="single"/>
              </w:rPr>
            </w:pPr>
          </w:p>
          <w:p w14:paraId="7207AC2E" w14:textId="43B01414" w:rsidR="002E34EE" w:rsidRPr="009D5C0E" w:rsidRDefault="002E34EE" w:rsidP="002E34EE">
            <w:pPr>
              <w:rPr>
                <w:rFonts w:ascii="Tahoma" w:hAnsi="Tahoma" w:cs="Tahoma"/>
                <w:b/>
                <w:u w:val="single"/>
              </w:rPr>
            </w:pPr>
            <w:r w:rsidRPr="009D5C0E">
              <w:rPr>
                <w:rFonts w:ascii="Tahoma" w:hAnsi="Tahoma" w:cs="Tahoma"/>
                <w:b/>
                <w:u w:val="single"/>
              </w:rPr>
              <w:t>The Advisory Group may engage, upon majority agreement, third party assistance respecting surveys and statistical analysis of the composition of the bargaining unit. The costs of the Advisory Group shall be paid by the CEC and OPSEU in equal shares.</w:t>
            </w:r>
          </w:p>
          <w:p w14:paraId="54FF2E30" w14:textId="77777777" w:rsidR="009D5C0E" w:rsidRPr="009D5C0E" w:rsidRDefault="009D5C0E" w:rsidP="002E34EE">
            <w:pPr>
              <w:rPr>
                <w:rFonts w:ascii="Tahoma" w:hAnsi="Tahoma" w:cs="Tahoma"/>
                <w:b/>
                <w:u w:val="single"/>
              </w:rPr>
            </w:pPr>
          </w:p>
          <w:p w14:paraId="2B655454" w14:textId="77777777" w:rsidR="002E34EE" w:rsidRPr="009D5C0E" w:rsidRDefault="002E34EE" w:rsidP="002E34EE">
            <w:pPr>
              <w:rPr>
                <w:rFonts w:ascii="Tahoma" w:hAnsi="Tahoma" w:cs="Tahoma"/>
                <w:u w:val="single"/>
              </w:rPr>
            </w:pPr>
            <w:r w:rsidRPr="009D5C0E">
              <w:rPr>
                <w:rFonts w:ascii="Tahoma" w:hAnsi="Tahoma" w:cs="Tahoma"/>
                <w:b/>
                <w:u w:val="single"/>
              </w:rPr>
              <w:t>The College will be reimbursed by the Union for the release time granted to the Union representative on the Advisory Group in accordance with Article 8.02. CEC will bear the cost of its representatives</w:t>
            </w:r>
            <w:r w:rsidRPr="009D5C0E">
              <w:rPr>
                <w:rFonts w:ascii="Tahoma" w:hAnsi="Tahoma" w:cs="Tahoma"/>
                <w:u w:val="single"/>
              </w:rPr>
              <w:t>.</w:t>
            </w:r>
          </w:p>
          <w:p w14:paraId="60D1B48E" w14:textId="4910EE58" w:rsidR="00DD1BEC" w:rsidRPr="009D5C0E" w:rsidRDefault="00DD1BEC" w:rsidP="00DD1BEC">
            <w:pPr>
              <w:spacing w:after="160" w:line="256" w:lineRule="auto"/>
              <w:rPr>
                <w:rFonts w:ascii="Tahoma" w:eastAsia="Calibri" w:hAnsi="Tahoma" w:cs="Tahoma"/>
                <w:lang w:val="en-US"/>
              </w:rPr>
            </w:pPr>
          </w:p>
          <w:p w14:paraId="1A1A325B" w14:textId="7C712496" w:rsidR="00D53132" w:rsidRPr="009D5C0E" w:rsidRDefault="00D53132" w:rsidP="00D53132">
            <w:pPr>
              <w:rPr>
                <w:rFonts w:ascii="Tahoma" w:hAnsi="Tahoma" w:cs="Tahoma"/>
              </w:rPr>
            </w:pPr>
          </w:p>
          <w:p w14:paraId="7A0A8148" w14:textId="78AA31AC" w:rsidR="00C6003B" w:rsidRPr="009D5C0E" w:rsidRDefault="00C6003B" w:rsidP="00C6003B">
            <w:pPr>
              <w:rPr>
                <w:rFonts w:ascii="Tahoma" w:hAnsi="Tahoma" w:cs="Tahoma"/>
              </w:rPr>
            </w:pPr>
            <w:r w:rsidRPr="009D5C0E">
              <w:rPr>
                <w:rFonts w:ascii="Tahoma" w:hAnsi="Tahoma" w:cs="Tahoma"/>
              </w:rPr>
              <w:t>.</w:t>
            </w:r>
          </w:p>
          <w:p w14:paraId="2621B594" w14:textId="77777777" w:rsidR="000D5F56" w:rsidRPr="009D5C0E" w:rsidRDefault="000D5F56" w:rsidP="006248E7">
            <w:pPr>
              <w:pStyle w:val="BodyText"/>
              <w:spacing w:after="0" w:line="240" w:lineRule="auto"/>
              <w:rPr>
                <w:rFonts w:ascii="Tahoma" w:hAnsi="Tahoma" w:cs="Tahoma"/>
                <w:szCs w:val="22"/>
              </w:rPr>
            </w:pPr>
          </w:p>
          <w:p w14:paraId="5AA27E45" w14:textId="77777777" w:rsidR="006248E7" w:rsidRPr="009D5C0E" w:rsidRDefault="006248E7" w:rsidP="006248E7">
            <w:pPr>
              <w:tabs>
                <w:tab w:val="left" w:pos="-1440"/>
                <w:tab w:val="left" w:pos="-720"/>
                <w:tab w:val="left" w:pos="567"/>
                <w:tab w:val="left" w:pos="950"/>
                <w:tab w:val="left" w:pos="1188"/>
                <w:tab w:val="left" w:pos="1426"/>
                <w:tab w:val="left" w:pos="1663"/>
                <w:tab w:val="left" w:pos="1901"/>
                <w:tab w:val="left" w:pos="2138"/>
                <w:tab w:val="left" w:pos="2376"/>
                <w:tab w:val="left" w:pos="2614"/>
                <w:tab w:val="left" w:pos="2851"/>
                <w:tab w:val="left" w:pos="3089"/>
                <w:tab w:val="left" w:pos="3326"/>
                <w:tab w:val="left" w:pos="3564"/>
                <w:tab w:val="left" w:pos="3802"/>
                <w:tab w:val="left" w:pos="4039"/>
                <w:tab w:val="left" w:pos="4277"/>
                <w:tab w:val="left" w:pos="4514"/>
                <w:tab w:val="left" w:pos="4752"/>
                <w:tab w:val="left" w:pos="4990"/>
                <w:tab w:val="left" w:pos="5227"/>
                <w:tab w:val="left" w:pos="5465"/>
                <w:tab w:val="left" w:pos="5702"/>
                <w:tab w:val="left" w:pos="7207"/>
              </w:tabs>
              <w:jc w:val="both"/>
              <w:rPr>
                <w:rFonts w:ascii="Tahoma" w:hAnsi="Tahoma" w:cs="Tahoma"/>
                <w:b/>
                <w:u w:val="single"/>
              </w:rPr>
            </w:pPr>
          </w:p>
          <w:p w14:paraId="73FF0F18" w14:textId="31545688" w:rsidR="006248E7" w:rsidRPr="009D5C0E" w:rsidRDefault="006248E7" w:rsidP="006248E7">
            <w:pPr>
              <w:pStyle w:val="BodyText"/>
              <w:spacing w:after="0" w:line="240" w:lineRule="auto"/>
              <w:rPr>
                <w:rFonts w:ascii="Tahoma" w:hAnsi="Tahoma" w:cs="Tahoma"/>
                <w:szCs w:val="22"/>
              </w:rPr>
            </w:pPr>
          </w:p>
        </w:tc>
        <w:tc>
          <w:tcPr>
            <w:tcW w:w="2407" w:type="dxa"/>
          </w:tcPr>
          <w:p w14:paraId="2F0C0822" w14:textId="77777777" w:rsidR="006248E7" w:rsidRPr="00AF07BC" w:rsidRDefault="006248E7" w:rsidP="006248E7">
            <w:pPr>
              <w:pStyle w:val="BodyText"/>
              <w:spacing w:after="0" w:line="240" w:lineRule="auto"/>
              <w:rPr>
                <w:rFonts w:ascii="Tahoma" w:hAnsi="Tahoma" w:cs="Tahoma"/>
                <w:i/>
                <w:sz w:val="20"/>
                <w:szCs w:val="20"/>
              </w:rPr>
            </w:pPr>
          </w:p>
          <w:p w14:paraId="2F5A6CF1" w14:textId="77777777" w:rsidR="00500323" w:rsidRPr="00AF07BC" w:rsidRDefault="00500323" w:rsidP="00635366">
            <w:pPr>
              <w:rPr>
                <w:rFonts w:ascii="Tahoma" w:hAnsi="Tahoma" w:cs="Tahoma"/>
                <w:i/>
                <w:sz w:val="20"/>
                <w:szCs w:val="20"/>
              </w:rPr>
            </w:pPr>
          </w:p>
          <w:p w14:paraId="420B6EDE" w14:textId="77777777" w:rsidR="00500323" w:rsidRPr="00AF07BC" w:rsidRDefault="00500323" w:rsidP="00635366">
            <w:pPr>
              <w:rPr>
                <w:rFonts w:ascii="Tahoma" w:hAnsi="Tahoma" w:cs="Tahoma"/>
                <w:i/>
                <w:sz w:val="20"/>
                <w:szCs w:val="20"/>
              </w:rPr>
            </w:pPr>
          </w:p>
          <w:p w14:paraId="2D7BB400" w14:textId="77777777" w:rsidR="00500323" w:rsidRPr="00AF07BC" w:rsidRDefault="00500323" w:rsidP="00635366">
            <w:pPr>
              <w:rPr>
                <w:rFonts w:ascii="Tahoma" w:hAnsi="Tahoma" w:cs="Tahoma"/>
                <w:i/>
                <w:sz w:val="20"/>
                <w:szCs w:val="20"/>
              </w:rPr>
            </w:pPr>
          </w:p>
          <w:p w14:paraId="1B52ABC4" w14:textId="7DB53D89" w:rsidR="006248E7" w:rsidRPr="00AF07BC" w:rsidRDefault="00054919" w:rsidP="00635366">
            <w:pPr>
              <w:rPr>
                <w:rFonts w:ascii="Tahoma" w:hAnsi="Tahoma" w:cs="Tahoma"/>
                <w:i/>
                <w:sz w:val="20"/>
                <w:szCs w:val="20"/>
              </w:rPr>
            </w:pPr>
            <w:r w:rsidRPr="00AF07BC">
              <w:rPr>
                <w:rFonts w:ascii="Tahoma" w:hAnsi="Tahoma" w:cs="Tahoma"/>
                <w:i/>
                <w:sz w:val="20"/>
                <w:szCs w:val="20"/>
              </w:rPr>
              <w:t xml:space="preserve">Provides for a joint advisory group </w:t>
            </w:r>
            <w:r w:rsidR="0017699E" w:rsidRPr="00AF07BC">
              <w:rPr>
                <w:rFonts w:ascii="Tahoma" w:hAnsi="Tahoma" w:cs="Tahoma"/>
                <w:i/>
                <w:sz w:val="20"/>
                <w:szCs w:val="20"/>
              </w:rPr>
              <w:t>on Equity, Diversity, and Inclusion to collect, analyze, and report on composition of the workforce and potential barriers to participation contained in the collective agreement.</w:t>
            </w:r>
          </w:p>
          <w:p w14:paraId="2D06B34C" w14:textId="75192E44" w:rsidR="00500323" w:rsidRPr="00AF07BC" w:rsidRDefault="00500323" w:rsidP="00635366">
            <w:pPr>
              <w:rPr>
                <w:rFonts w:ascii="Tahoma" w:hAnsi="Tahoma" w:cs="Tahoma"/>
                <w:i/>
                <w:sz w:val="20"/>
                <w:szCs w:val="20"/>
              </w:rPr>
            </w:pPr>
          </w:p>
          <w:p w14:paraId="6210E7BA" w14:textId="77777777" w:rsidR="00500323" w:rsidRPr="00AF07BC" w:rsidRDefault="00500323" w:rsidP="00635366">
            <w:pPr>
              <w:rPr>
                <w:rFonts w:ascii="Tahoma" w:hAnsi="Tahoma" w:cs="Tahoma"/>
                <w:i/>
                <w:sz w:val="20"/>
                <w:szCs w:val="20"/>
              </w:rPr>
            </w:pPr>
          </w:p>
          <w:p w14:paraId="1AF2F7D8" w14:textId="206F4D55" w:rsidR="003A4F30" w:rsidRPr="00AF07BC" w:rsidRDefault="003A4F30" w:rsidP="00635366">
            <w:pPr>
              <w:rPr>
                <w:rFonts w:ascii="Tahoma" w:hAnsi="Tahoma" w:cs="Tahoma"/>
                <w:i/>
                <w:sz w:val="20"/>
                <w:szCs w:val="20"/>
              </w:rPr>
            </w:pPr>
          </w:p>
        </w:tc>
      </w:tr>
    </w:tbl>
    <w:p w14:paraId="077E45E0" w14:textId="77777777" w:rsidR="006248E7" w:rsidRDefault="006248E7" w:rsidP="00072529">
      <w:pPr>
        <w:pStyle w:val="BodyText"/>
        <w:rPr>
          <w:rFonts w:ascii="Tahoma" w:hAnsi="Tahoma" w:cs="Tahoma"/>
          <w:szCs w:val="22"/>
        </w:rPr>
      </w:pPr>
    </w:p>
    <w:p w14:paraId="3D2C1BDF" w14:textId="0FCBC2DE" w:rsidR="009B5666" w:rsidRPr="009B5666" w:rsidRDefault="009B5666" w:rsidP="009B5666">
      <w:pPr>
        <w:rPr>
          <w:rFonts w:ascii="Tahoma" w:hAnsi="Tahoma" w:cs="Tahoma"/>
          <w:b/>
          <w:u w:val="single"/>
        </w:rPr>
      </w:pPr>
    </w:p>
    <w:p w14:paraId="73D7E4F9" w14:textId="32F8665D" w:rsidR="00D86820" w:rsidRPr="00D110AB" w:rsidRDefault="00D86820">
      <w:pPr>
        <w:rPr>
          <w:rFonts w:ascii="Tahoma" w:hAnsi="Tahoma" w:cs="Tahoma"/>
        </w:rPr>
      </w:pPr>
      <w:r w:rsidRPr="00D110AB">
        <w:rPr>
          <w:rFonts w:ascii="Tahoma" w:hAnsi="Tahoma" w:cs="Tahoma"/>
          <w:b/>
        </w:rPr>
        <w:t>The C</w:t>
      </w:r>
      <w:r w:rsidR="00C542E7" w:rsidRPr="00D110AB">
        <w:rPr>
          <w:rFonts w:ascii="Tahoma" w:hAnsi="Tahoma" w:cs="Tahoma"/>
          <w:b/>
        </w:rPr>
        <w:t>EC</w:t>
      </w:r>
      <w:r w:rsidRPr="00D110AB">
        <w:rPr>
          <w:rFonts w:ascii="Tahoma" w:hAnsi="Tahoma" w:cs="Tahoma"/>
          <w:b/>
        </w:rPr>
        <w:t xml:space="preserve"> reserves the right to add to or to modify these proposals during the course of bargaining.</w:t>
      </w:r>
      <w:r w:rsidRPr="00D110AB">
        <w:rPr>
          <w:rFonts w:ascii="Tahoma" w:hAnsi="Tahoma" w:cs="Tahoma"/>
        </w:rPr>
        <w:t xml:space="preserve"> </w:t>
      </w:r>
    </w:p>
    <w:sectPr w:rsidR="00D86820" w:rsidRPr="00D110AB" w:rsidSect="00B03E5D">
      <w:footerReference w:type="first" r:id="rId14"/>
      <w:pgSz w:w="12240" w:h="15840" w:code="1"/>
      <w:pgMar w:top="1134" w:right="1134" w:bottom="1021" w:left="1134" w:header="1440" w:footer="1440" w:gutter="0"/>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CDB63" w14:textId="77777777" w:rsidR="00EA2C4E" w:rsidRDefault="00EA2C4E" w:rsidP="00511964">
      <w:pPr>
        <w:spacing w:after="0" w:line="240" w:lineRule="auto"/>
      </w:pPr>
      <w:r>
        <w:separator/>
      </w:r>
    </w:p>
  </w:endnote>
  <w:endnote w:type="continuationSeparator" w:id="0">
    <w:p w14:paraId="4B8841D5" w14:textId="77777777" w:rsidR="00EA2C4E" w:rsidRDefault="00EA2C4E" w:rsidP="00511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822191"/>
      <w:docPartObj>
        <w:docPartGallery w:val="Page Numbers (Bottom of Page)"/>
        <w:docPartUnique/>
      </w:docPartObj>
    </w:sdtPr>
    <w:sdtEndPr>
      <w:rPr>
        <w:noProof/>
      </w:rPr>
    </w:sdtEndPr>
    <w:sdtContent>
      <w:p w14:paraId="5BA17690" w14:textId="35FAA6F9" w:rsidR="00072529" w:rsidRDefault="0002772F" w:rsidP="006B79E4">
        <w:pPr>
          <w:pStyle w:val="Footer"/>
        </w:pPr>
        <w:r>
          <w:t xml:space="preserve"> </w:t>
        </w:r>
        <w:r w:rsidR="001C40B0">
          <w:t>__________________________________________________________________________________</w:t>
        </w:r>
        <w:r w:rsidR="00D5374C">
          <w:t>___</w:t>
        </w:r>
        <w:r w:rsidR="001F2A64">
          <w:t>__</w:t>
        </w:r>
        <w:r w:rsidR="00795F0E">
          <w:t>____</w:t>
        </w:r>
        <w:r w:rsidR="0020360E">
          <w:t xml:space="preserve">College Employer </w:t>
        </w:r>
        <w:r w:rsidR="001C40B0">
          <w:t xml:space="preserve">Council            </w:t>
        </w:r>
        <w:r w:rsidR="0020360E">
          <w:t xml:space="preserve"> </w:t>
        </w:r>
        <w:r w:rsidR="001C40B0">
          <w:t xml:space="preserve">             </w:t>
        </w:r>
        <w:r>
          <w:t xml:space="preserve">       </w:t>
        </w:r>
        <w:r w:rsidR="001C40B0">
          <w:t xml:space="preserve">               </w:t>
        </w:r>
        <w:r w:rsidR="00D5374C">
          <w:t xml:space="preserve">        </w:t>
        </w:r>
        <w:r w:rsidR="001C40B0">
          <w:t xml:space="preserve">                                       </w:t>
        </w:r>
        <w:r w:rsidR="004E6EC9">
          <w:t xml:space="preserve">                       </w:t>
        </w:r>
        <w:r w:rsidR="009D5C0E">
          <w:t>September 14</w:t>
        </w:r>
        <w:r w:rsidR="001B7A9B" w:rsidRPr="000003D8">
          <w:t xml:space="preserve">, </w:t>
        </w:r>
        <w:r w:rsidR="009B5666" w:rsidRPr="000003D8">
          <w:t>2020</w:t>
        </w:r>
      </w:p>
      <w:p w14:paraId="5C4E53F1" w14:textId="2BF3EF66" w:rsidR="001C40B0" w:rsidRDefault="009B5666" w:rsidP="0002772F">
        <w:pPr>
          <w:pStyle w:val="Footer"/>
          <w:tabs>
            <w:tab w:val="clear" w:pos="9360"/>
            <w:tab w:val="right" w:pos="9900"/>
          </w:tabs>
        </w:pPr>
        <w:r>
          <w:t>M0</w:t>
        </w:r>
        <w:r w:rsidR="009D5C0E">
          <w:t>7</w:t>
        </w:r>
        <w:r>
          <w:t xml:space="preserve"> – </w:t>
        </w:r>
        <w:r w:rsidR="009D5C0E">
          <w:t>Equity, Diversity and Inclusion</w:t>
        </w:r>
        <w:r>
          <w:tab/>
        </w:r>
        <w:r>
          <w:tab/>
          <w:t xml:space="preserve">    </w:t>
        </w:r>
        <w:r w:rsidR="0002772F">
          <w:t xml:space="preserve"> </w:t>
        </w:r>
        <w:r w:rsidR="001C40B0">
          <w:t xml:space="preserve">Page </w:t>
        </w:r>
        <w:r w:rsidR="009D5C0E">
          <w:t>3</w:t>
        </w:r>
      </w:p>
    </w:sdtContent>
  </w:sdt>
  <w:p w14:paraId="43F73864" w14:textId="77777777" w:rsidR="001C40B0" w:rsidRDefault="001C40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A6AD5" w14:textId="48E5CC3F" w:rsidR="00B03E5D" w:rsidRDefault="00B03E5D" w:rsidP="00B03E5D">
    <w:pPr>
      <w:pStyle w:val="Footer"/>
      <w:tabs>
        <w:tab w:val="clear" w:pos="9360"/>
        <w:tab w:val="right" w:pos="9900"/>
      </w:tabs>
      <w:rPr>
        <w:lang w:val="en-US"/>
      </w:rPr>
    </w:pPr>
    <w:r>
      <w:rPr>
        <w:lang w:val="en-US"/>
      </w:rPr>
      <w:t>___________________________________________________________________________________________</w:t>
    </w:r>
    <w:r>
      <w:rPr>
        <w:lang w:val="en-US"/>
      </w:rPr>
      <w:br/>
      <w:t>College Employer Council</w:t>
    </w:r>
    <w:r>
      <w:rPr>
        <w:lang w:val="en-US"/>
      </w:rPr>
      <w:tab/>
    </w:r>
    <w:r>
      <w:rPr>
        <w:lang w:val="en-US"/>
      </w:rPr>
      <w:tab/>
    </w:r>
    <w:r w:rsidR="00024281">
      <w:rPr>
        <w:lang w:val="en-US"/>
      </w:rPr>
      <w:t>September</w:t>
    </w:r>
    <w:r w:rsidRPr="006248E7">
      <w:rPr>
        <w:lang w:val="en-US"/>
      </w:rPr>
      <w:t xml:space="preserve"> </w:t>
    </w:r>
    <w:r w:rsidR="00635366">
      <w:rPr>
        <w:lang w:val="en-US"/>
      </w:rPr>
      <w:t>1</w:t>
    </w:r>
    <w:r w:rsidR="00D53132">
      <w:rPr>
        <w:lang w:val="en-US"/>
      </w:rPr>
      <w:t>4</w:t>
    </w:r>
    <w:r w:rsidR="000D5F56">
      <w:rPr>
        <w:lang w:val="en-US"/>
      </w:rPr>
      <w:t>,</w:t>
    </w:r>
    <w:r w:rsidRPr="006248E7">
      <w:rPr>
        <w:lang w:val="en-US"/>
      </w:rPr>
      <w:t xml:space="preserve"> 202</w:t>
    </w:r>
    <w:r w:rsidR="004E612B">
      <w:rPr>
        <w:lang w:val="en-US"/>
      </w:rPr>
      <w:t>1</w:t>
    </w:r>
  </w:p>
  <w:p w14:paraId="0D7E7718" w14:textId="351CA9F0" w:rsidR="00B03E5D" w:rsidRPr="00B03E5D" w:rsidRDefault="00B03E5D" w:rsidP="00B03E5D">
    <w:pPr>
      <w:pStyle w:val="Footer"/>
      <w:tabs>
        <w:tab w:val="clear" w:pos="9360"/>
        <w:tab w:val="right" w:pos="9900"/>
      </w:tabs>
      <w:rPr>
        <w:lang w:val="en-US"/>
      </w:rPr>
    </w:pPr>
    <w:r>
      <w:rPr>
        <w:lang w:val="en-US"/>
      </w:rPr>
      <w:t>M0</w:t>
    </w:r>
    <w:r w:rsidR="00D53132">
      <w:rPr>
        <w:lang w:val="en-US"/>
      </w:rPr>
      <w:t>7</w:t>
    </w:r>
    <w:r w:rsidR="007E2FF6">
      <w:rPr>
        <w:lang w:val="en-US"/>
      </w:rPr>
      <w:t xml:space="preserve">- </w:t>
    </w:r>
    <w:r w:rsidR="00DD1BEC">
      <w:rPr>
        <w:lang w:val="en-US"/>
      </w:rPr>
      <w:t>Equity Diversity and Inclusion</w:t>
    </w:r>
    <w:r>
      <w:rPr>
        <w:lang w:val="en-US"/>
      </w:rPr>
      <w:tab/>
    </w:r>
    <w:r>
      <w:rPr>
        <w:lang w:val="en-US"/>
      </w:rPr>
      <w:tab/>
      <w:t xml:space="preserve">Page </w:t>
    </w:r>
    <w:r w:rsidR="00367892">
      <w:rPr>
        <w:lang w:val="en-US"/>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4C8BA" w14:textId="4FA0FC65" w:rsidR="00367892" w:rsidRDefault="00367892" w:rsidP="00B03E5D">
    <w:pPr>
      <w:pStyle w:val="Footer"/>
      <w:tabs>
        <w:tab w:val="clear" w:pos="9360"/>
        <w:tab w:val="right" w:pos="9900"/>
      </w:tabs>
      <w:rPr>
        <w:lang w:val="en-US"/>
      </w:rPr>
    </w:pPr>
    <w:r>
      <w:rPr>
        <w:lang w:val="en-US"/>
      </w:rPr>
      <w:t>___________________________________________________________________________________________</w:t>
    </w:r>
    <w:r>
      <w:rPr>
        <w:lang w:val="en-US"/>
      </w:rPr>
      <w:br/>
      <w:t>College Employer Council</w:t>
    </w:r>
    <w:r>
      <w:rPr>
        <w:lang w:val="en-US"/>
      </w:rPr>
      <w:tab/>
    </w:r>
    <w:r>
      <w:rPr>
        <w:lang w:val="en-US"/>
      </w:rPr>
      <w:tab/>
      <w:t>September</w:t>
    </w:r>
    <w:r w:rsidRPr="006248E7">
      <w:rPr>
        <w:lang w:val="en-US"/>
      </w:rPr>
      <w:t xml:space="preserve"> </w:t>
    </w:r>
    <w:r w:rsidR="00D53132">
      <w:rPr>
        <w:lang w:val="en-US"/>
      </w:rPr>
      <w:t>14</w:t>
    </w:r>
    <w:r>
      <w:rPr>
        <w:lang w:val="en-US"/>
      </w:rPr>
      <w:t>,</w:t>
    </w:r>
    <w:r w:rsidRPr="006248E7">
      <w:rPr>
        <w:lang w:val="en-US"/>
      </w:rPr>
      <w:t xml:space="preserve"> 202</w:t>
    </w:r>
    <w:r>
      <w:rPr>
        <w:lang w:val="en-US"/>
      </w:rPr>
      <w:t>1</w:t>
    </w:r>
  </w:p>
  <w:p w14:paraId="0D855892" w14:textId="5AB22433" w:rsidR="00367892" w:rsidRPr="00B03E5D" w:rsidRDefault="00367892" w:rsidP="00B03E5D">
    <w:pPr>
      <w:pStyle w:val="Footer"/>
      <w:tabs>
        <w:tab w:val="clear" w:pos="9360"/>
        <w:tab w:val="right" w:pos="9900"/>
      </w:tabs>
      <w:rPr>
        <w:lang w:val="en-US"/>
      </w:rPr>
    </w:pPr>
    <w:r>
      <w:rPr>
        <w:lang w:val="en-US"/>
      </w:rPr>
      <w:t>M0</w:t>
    </w:r>
    <w:r w:rsidR="00D53132">
      <w:rPr>
        <w:lang w:val="en-US"/>
      </w:rPr>
      <w:t>7</w:t>
    </w:r>
    <w:r w:rsidR="00C6003B">
      <w:rPr>
        <w:lang w:val="en-US"/>
      </w:rPr>
      <w:t>-</w:t>
    </w:r>
    <w:r w:rsidR="00DD1BEC">
      <w:rPr>
        <w:lang w:val="en-US"/>
      </w:rPr>
      <w:t xml:space="preserve"> Equity Diversity and Inclusion</w:t>
    </w:r>
    <w:r>
      <w:rPr>
        <w:lang w:val="en-US"/>
      </w:rPr>
      <w:tab/>
    </w:r>
    <w:r>
      <w:rPr>
        <w:lang w:val="en-US"/>
      </w:rPr>
      <w:tab/>
      <w:t>Page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6AA4E6" w14:textId="77777777" w:rsidR="00EA2C4E" w:rsidRDefault="00EA2C4E" w:rsidP="00511964">
      <w:pPr>
        <w:spacing w:after="0" w:line="240" w:lineRule="auto"/>
      </w:pPr>
      <w:r>
        <w:separator/>
      </w:r>
    </w:p>
  </w:footnote>
  <w:footnote w:type="continuationSeparator" w:id="0">
    <w:p w14:paraId="169C68C9" w14:textId="77777777" w:rsidR="00EA2C4E" w:rsidRDefault="00EA2C4E" w:rsidP="005119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A4060B90"/>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0000002"/>
    <w:multiLevelType w:val="multilevel"/>
    <w:tmpl w:val="9C2CB68E"/>
    <w:lvl w:ilvl="0">
      <w:start w:val="1"/>
      <w:numFmt w:val="lowerRoman"/>
      <w:suff w:val="nothing"/>
      <w:lvlText w:val="(%1)"/>
      <w:lvlJc w:val="left"/>
      <w:pPr>
        <w:ind w:left="0" w:firstLine="0"/>
      </w:pPr>
      <w:rPr>
        <w:rFonts w:hint="default"/>
      </w:rPr>
    </w:lvl>
    <w:lvl w:ilvl="1">
      <w:start w:val="2"/>
      <w:numFmt w:val="lowerRoman"/>
      <w:suff w:val="nothing"/>
      <w:lvlText w:val="(%2)"/>
      <w:lvlJc w:val="left"/>
      <w:pPr>
        <w:ind w:left="0" w:firstLine="0"/>
      </w:pPr>
      <w:rPr>
        <w:rFonts w:hint="default"/>
      </w:rPr>
    </w:lvl>
    <w:lvl w:ilvl="2">
      <w:start w:val="1"/>
      <w:numFmt w:val="lowerRoman"/>
      <w:suff w:val="nothing"/>
      <w:lvlText w:val="(%3)"/>
      <w:lvlJc w:val="left"/>
      <w:pPr>
        <w:ind w:left="0" w:firstLine="0"/>
      </w:pPr>
      <w:rPr>
        <w:rFonts w:hint="default"/>
      </w:rPr>
    </w:lvl>
    <w:lvl w:ilvl="3">
      <w:start w:val="1"/>
      <w:numFmt w:val="lowerRoman"/>
      <w:suff w:val="nothing"/>
      <w:lvlText w:val="(%4)"/>
      <w:lvlJc w:val="left"/>
      <w:pPr>
        <w:ind w:left="0" w:firstLine="0"/>
      </w:pPr>
      <w:rPr>
        <w:rFonts w:hint="default"/>
      </w:rPr>
    </w:lvl>
    <w:lvl w:ilvl="4">
      <w:start w:val="1"/>
      <w:numFmt w:val="lowerRoman"/>
      <w:suff w:val="nothing"/>
      <w:lvlText w:val="(%5)"/>
      <w:lvlJc w:val="left"/>
      <w:pPr>
        <w:ind w:left="0" w:firstLine="0"/>
      </w:pPr>
      <w:rPr>
        <w:rFonts w:hint="default"/>
      </w:rPr>
    </w:lvl>
    <w:lvl w:ilvl="5">
      <w:start w:val="1"/>
      <w:numFmt w:val="lowerRoman"/>
      <w:suff w:val="nothing"/>
      <w:lvlText w:val="(%6)"/>
      <w:lvlJc w:val="left"/>
      <w:pPr>
        <w:ind w:left="0" w:firstLine="0"/>
      </w:pPr>
      <w:rPr>
        <w:rFonts w:hint="default"/>
      </w:rPr>
    </w:lvl>
    <w:lvl w:ilvl="6">
      <w:start w:val="1"/>
      <w:numFmt w:val="lowerRoman"/>
      <w:suff w:val="nothing"/>
      <w:lvlText w:val="(%7)"/>
      <w:lvlJc w:val="left"/>
      <w:pPr>
        <w:ind w:left="0" w:firstLine="0"/>
      </w:pPr>
      <w:rPr>
        <w:rFonts w:hint="default"/>
      </w:rPr>
    </w:lvl>
    <w:lvl w:ilvl="7">
      <w:start w:val="1"/>
      <w:numFmt w:val="lowerRoman"/>
      <w:suff w:val="nothing"/>
      <w:lvlText w:val="(%8)"/>
      <w:lvlJc w:val="left"/>
      <w:pPr>
        <w:ind w:left="0" w:firstLine="0"/>
      </w:pPr>
      <w:rPr>
        <w:rFonts w:hint="default"/>
      </w:rPr>
    </w:lvl>
    <w:lvl w:ilvl="8">
      <w:start w:val="1"/>
      <w:numFmt w:val="lowerRoman"/>
      <w:suff w:val="nothing"/>
      <w:lvlText w:val="(%9)"/>
      <w:lvlJc w:val="left"/>
      <w:pPr>
        <w:ind w:left="0" w:firstLine="0"/>
      </w:pPr>
      <w:rPr>
        <w:rFonts w:hint="default"/>
      </w:rPr>
    </w:lvl>
  </w:abstractNum>
  <w:abstractNum w:abstractNumId="2" w15:restartNumberingAfterBreak="0">
    <w:nsid w:val="035055D5"/>
    <w:multiLevelType w:val="hybridMultilevel"/>
    <w:tmpl w:val="0ABADA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69075F3"/>
    <w:multiLevelType w:val="hybridMultilevel"/>
    <w:tmpl w:val="6E18F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21199"/>
    <w:multiLevelType w:val="hybridMultilevel"/>
    <w:tmpl w:val="917E3B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B4154A"/>
    <w:multiLevelType w:val="hybridMultilevel"/>
    <w:tmpl w:val="D346C8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239433D"/>
    <w:multiLevelType w:val="multilevel"/>
    <w:tmpl w:val="80E4384C"/>
    <w:lvl w:ilvl="0">
      <w:start w:val="8"/>
      <w:numFmt w:val="decimal"/>
      <w:lvlText w:val="%1"/>
      <w:lvlJc w:val="left"/>
      <w:pPr>
        <w:tabs>
          <w:tab w:val="num" w:pos="1050"/>
        </w:tabs>
        <w:ind w:left="1050" w:hanging="1050"/>
      </w:pPr>
      <w:rPr>
        <w:rFonts w:hint="default"/>
        <w:b/>
      </w:rPr>
    </w:lvl>
    <w:lvl w:ilvl="1">
      <w:start w:val="1"/>
      <w:numFmt w:val="decimalZero"/>
      <w:lvlText w:val="%1.%2"/>
      <w:lvlJc w:val="left"/>
      <w:pPr>
        <w:tabs>
          <w:tab w:val="num" w:pos="1050"/>
        </w:tabs>
        <w:ind w:left="1050" w:hanging="1050"/>
      </w:pPr>
      <w:rPr>
        <w:rFonts w:hint="default"/>
        <w:b/>
      </w:rPr>
    </w:lvl>
    <w:lvl w:ilvl="2">
      <w:start w:val="1"/>
      <w:numFmt w:val="decimal"/>
      <w:lvlText w:val="%1.%2.%3"/>
      <w:lvlJc w:val="left"/>
      <w:pPr>
        <w:tabs>
          <w:tab w:val="num" w:pos="1050"/>
        </w:tabs>
        <w:ind w:left="1050" w:hanging="105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7" w15:restartNumberingAfterBreak="0">
    <w:nsid w:val="1430387B"/>
    <w:multiLevelType w:val="hybridMultilevel"/>
    <w:tmpl w:val="1F38F81A"/>
    <w:lvl w:ilvl="0" w:tplc="83909E4A">
      <w:start w:val="21"/>
      <w:numFmt w:val="bullet"/>
      <w:lvlText w:val="-"/>
      <w:lvlJc w:val="left"/>
      <w:pPr>
        <w:ind w:left="720" w:hanging="360"/>
      </w:pPr>
      <w:rPr>
        <w:rFonts w:ascii="Tahoma" w:eastAsiaTheme="minorHAnsi" w:hAnsi="Tahoma" w:cs="Tahoma"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8F105C3"/>
    <w:multiLevelType w:val="hybridMultilevel"/>
    <w:tmpl w:val="89B217A6"/>
    <w:lvl w:ilvl="0" w:tplc="04090003">
      <w:start w:val="1"/>
      <w:numFmt w:val="bullet"/>
      <w:lvlText w:val="o"/>
      <w:lvlJc w:val="left"/>
      <w:pPr>
        <w:ind w:left="1636" w:hanging="360"/>
      </w:pPr>
      <w:rPr>
        <w:rFonts w:ascii="Courier New" w:hAnsi="Courier New" w:cs="Courier New"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9" w15:restartNumberingAfterBreak="0">
    <w:nsid w:val="19D702CA"/>
    <w:multiLevelType w:val="hybridMultilevel"/>
    <w:tmpl w:val="7F1CFCE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15:restartNumberingAfterBreak="0">
    <w:nsid w:val="1C0E7100"/>
    <w:multiLevelType w:val="hybridMultilevel"/>
    <w:tmpl w:val="9ACE6B7A"/>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11" w15:restartNumberingAfterBreak="0">
    <w:nsid w:val="227C2408"/>
    <w:multiLevelType w:val="hybridMultilevel"/>
    <w:tmpl w:val="E53A9356"/>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2" w15:restartNumberingAfterBreak="0">
    <w:nsid w:val="26D32FC6"/>
    <w:multiLevelType w:val="hybridMultilevel"/>
    <w:tmpl w:val="0B1EEEDA"/>
    <w:lvl w:ilvl="0" w:tplc="13146ADC">
      <w:start w:val="1"/>
      <w:numFmt w:val="lowerRoman"/>
      <w:lvlText w:val="(%1)"/>
      <w:lvlJc w:val="left"/>
      <w:pPr>
        <w:ind w:left="754" w:hanging="360"/>
      </w:pPr>
      <w:rPr>
        <w:rFonts w:hint="default"/>
      </w:rPr>
    </w:lvl>
    <w:lvl w:ilvl="1" w:tplc="0C0C0019" w:tentative="1">
      <w:start w:val="1"/>
      <w:numFmt w:val="lowerLetter"/>
      <w:lvlText w:val="%2."/>
      <w:lvlJc w:val="left"/>
      <w:pPr>
        <w:ind w:left="1474" w:hanging="360"/>
      </w:pPr>
    </w:lvl>
    <w:lvl w:ilvl="2" w:tplc="0C0C001B" w:tentative="1">
      <w:start w:val="1"/>
      <w:numFmt w:val="lowerRoman"/>
      <w:lvlText w:val="%3."/>
      <w:lvlJc w:val="right"/>
      <w:pPr>
        <w:ind w:left="2194" w:hanging="180"/>
      </w:pPr>
    </w:lvl>
    <w:lvl w:ilvl="3" w:tplc="0C0C000F" w:tentative="1">
      <w:start w:val="1"/>
      <w:numFmt w:val="decimal"/>
      <w:lvlText w:val="%4."/>
      <w:lvlJc w:val="left"/>
      <w:pPr>
        <w:ind w:left="2914" w:hanging="360"/>
      </w:pPr>
    </w:lvl>
    <w:lvl w:ilvl="4" w:tplc="0C0C0019" w:tentative="1">
      <w:start w:val="1"/>
      <w:numFmt w:val="lowerLetter"/>
      <w:lvlText w:val="%5."/>
      <w:lvlJc w:val="left"/>
      <w:pPr>
        <w:ind w:left="3634" w:hanging="360"/>
      </w:pPr>
    </w:lvl>
    <w:lvl w:ilvl="5" w:tplc="0C0C001B" w:tentative="1">
      <w:start w:val="1"/>
      <w:numFmt w:val="lowerRoman"/>
      <w:lvlText w:val="%6."/>
      <w:lvlJc w:val="right"/>
      <w:pPr>
        <w:ind w:left="4354" w:hanging="180"/>
      </w:pPr>
    </w:lvl>
    <w:lvl w:ilvl="6" w:tplc="0C0C000F" w:tentative="1">
      <w:start w:val="1"/>
      <w:numFmt w:val="decimal"/>
      <w:lvlText w:val="%7."/>
      <w:lvlJc w:val="left"/>
      <w:pPr>
        <w:ind w:left="5074" w:hanging="360"/>
      </w:pPr>
    </w:lvl>
    <w:lvl w:ilvl="7" w:tplc="0C0C0019" w:tentative="1">
      <w:start w:val="1"/>
      <w:numFmt w:val="lowerLetter"/>
      <w:lvlText w:val="%8."/>
      <w:lvlJc w:val="left"/>
      <w:pPr>
        <w:ind w:left="5794" w:hanging="360"/>
      </w:pPr>
    </w:lvl>
    <w:lvl w:ilvl="8" w:tplc="0C0C001B" w:tentative="1">
      <w:start w:val="1"/>
      <w:numFmt w:val="lowerRoman"/>
      <w:lvlText w:val="%9."/>
      <w:lvlJc w:val="right"/>
      <w:pPr>
        <w:ind w:left="6514" w:hanging="180"/>
      </w:pPr>
    </w:lvl>
  </w:abstractNum>
  <w:abstractNum w:abstractNumId="13" w15:restartNumberingAfterBreak="0">
    <w:nsid w:val="2798275A"/>
    <w:multiLevelType w:val="multilevel"/>
    <w:tmpl w:val="3A6CA9E0"/>
    <w:lvl w:ilvl="0">
      <w:start w:val="3"/>
      <w:numFmt w:val="decimal"/>
      <w:lvlText w:val="%1"/>
      <w:lvlJc w:val="left"/>
      <w:pPr>
        <w:ind w:left="360" w:hanging="360"/>
      </w:pPr>
      <w:rPr>
        <w:rFonts w:hint="default"/>
      </w:rPr>
    </w:lvl>
    <w:lvl w:ilvl="1">
      <w:start w:val="1"/>
      <w:numFmt w:val="decimal"/>
      <w:lvlText w:val="%1.3"/>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4" w15:restartNumberingAfterBreak="0">
    <w:nsid w:val="2A744C64"/>
    <w:multiLevelType w:val="hybridMultilevel"/>
    <w:tmpl w:val="B80642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F271625"/>
    <w:multiLevelType w:val="hybridMultilevel"/>
    <w:tmpl w:val="708C2AFC"/>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0CC4B63"/>
    <w:multiLevelType w:val="hybridMultilevel"/>
    <w:tmpl w:val="02466F7A"/>
    <w:lvl w:ilvl="0" w:tplc="2C6A5B0A">
      <w:start w:val="7"/>
      <w:numFmt w:val="decimal"/>
      <w:lvlText w:val="%1."/>
      <w:lvlJc w:val="left"/>
      <w:pPr>
        <w:ind w:left="720" w:hanging="360"/>
      </w:pPr>
      <w:rPr>
        <w:rFonts w:hint="default"/>
        <w:u w:val="singl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BAF6F24"/>
    <w:multiLevelType w:val="multilevel"/>
    <w:tmpl w:val="868E832A"/>
    <w:lvl w:ilvl="0">
      <w:start w:val="11"/>
      <w:numFmt w:val="decimal"/>
      <w:lvlText w:val="%1"/>
      <w:lvlJc w:val="left"/>
      <w:pPr>
        <w:tabs>
          <w:tab w:val="num" w:pos="360"/>
        </w:tabs>
        <w:ind w:left="360" w:hanging="360"/>
      </w:pPr>
      <w:rPr>
        <w:rFonts w:hint="default"/>
        <w:b/>
      </w:rPr>
    </w:lvl>
    <w:lvl w:ilvl="1">
      <w:start w:val="8"/>
      <w:numFmt w:val="decimalZero"/>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18" w15:restartNumberingAfterBreak="0">
    <w:nsid w:val="3CD85E59"/>
    <w:multiLevelType w:val="hybridMultilevel"/>
    <w:tmpl w:val="675E107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37B10A4"/>
    <w:multiLevelType w:val="hybridMultilevel"/>
    <w:tmpl w:val="2D4AD03C"/>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4CA760BE"/>
    <w:multiLevelType w:val="hybridMultilevel"/>
    <w:tmpl w:val="361C598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CF80048"/>
    <w:multiLevelType w:val="multilevel"/>
    <w:tmpl w:val="04AC8530"/>
    <w:lvl w:ilvl="0">
      <w:start w:val="26"/>
      <w:numFmt w:val="decimal"/>
      <w:lvlText w:val="%1"/>
      <w:lvlJc w:val="left"/>
      <w:pPr>
        <w:tabs>
          <w:tab w:val="num" w:pos="1275"/>
        </w:tabs>
        <w:ind w:left="1275" w:hanging="1275"/>
      </w:pPr>
      <w:rPr>
        <w:rFonts w:hint="default"/>
      </w:rPr>
    </w:lvl>
    <w:lvl w:ilvl="1">
      <w:start w:val="7"/>
      <w:numFmt w:val="decimalZero"/>
      <w:lvlText w:val="%1.%2"/>
      <w:lvlJc w:val="left"/>
      <w:pPr>
        <w:tabs>
          <w:tab w:val="num" w:pos="1275"/>
        </w:tabs>
        <w:ind w:left="1275" w:hanging="1275"/>
      </w:pPr>
      <w:rPr>
        <w:rFonts w:hint="default"/>
      </w:rPr>
    </w:lvl>
    <w:lvl w:ilvl="2">
      <w:start w:val="1"/>
      <w:numFmt w:val="decimal"/>
      <w:lvlText w:val="%1.%2.%3"/>
      <w:lvlJc w:val="left"/>
      <w:pPr>
        <w:tabs>
          <w:tab w:val="num" w:pos="1275"/>
        </w:tabs>
        <w:ind w:left="1275" w:hanging="1275"/>
      </w:pPr>
      <w:rPr>
        <w:rFonts w:hint="default"/>
      </w:rPr>
    </w:lvl>
    <w:lvl w:ilvl="3">
      <w:start w:val="1"/>
      <w:numFmt w:val="decimal"/>
      <w:lvlText w:val="%1.%2.%3.%4"/>
      <w:lvlJc w:val="left"/>
      <w:pPr>
        <w:tabs>
          <w:tab w:val="num" w:pos="1275"/>
        </w:tabs>
        <w:ind w:left="1275" w:hanging="1275"/>
      </w:pPr>
      <w:rPr>
        <w:rFonts w:hint="default"/>
      </w:rPr>
    </w:lvl>
    <w:lvl w:ilvl="4">
      <w:start w:val="1"/>
      <w:numFmt w:val="decimal"/>
      <w:lvlText w:val="%1.%2.%3.%4.%5"/>
      <w:lvlJc w:val="left"/>
      <w:pPr>
        <w:tabs>
          <w:tab w:val="num" w:pos="1275"/>
        </w:tabs>
        <w:ind w:left="1275" w:hanging="1275"/>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15:restartNumberingAfterBreak="0">
    <w:nsid w:val="4E846E65"/>
    <w:multiLevelType w:val="hybridMultilevel"/>
    <w:tmpl w:val="075483AE"/>
    <w:lvl w:ilvl="0" w:tplc="C5280436">
      <w:numFmt w:val="bullet"/>
      <w:lvlText w:val="-"/>
      <w:lvlJc w:val="left"/>
      <w:pPr>
        <w:ind w:left="720" w:hanging="360"/>
      </w:pPr>
      <w:rPr>
        <w:rFonts w:ascii="Tahoma" w:eastAsiaTheme="minorHAnsi" w:hAnsi="Tahoma" w:cs="Tahoma"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5508563D"/>
    <w:multiLevelType w:val="hybridMultilevel"/>
    <w:tmpl w:val="D836264A"/>
    <w:lvl w:ilvl="0" w:tplc="13146ADC">
      <w:start w:val="1"/>
      <w:numFmt w:val="lowerRoman"/>
      <w:lvlText w:val="(%1)"/>
      <w:lvlJc w:val="left"/>
      <w:pPr>
        <w:tabs>
          <w:tab w:val="num" w:pos="1854"/>
        </w:tabs>
        <w:ind w:left="1854" w:hanging="720"/>
      </w:pPr>
      <w:rPr>
        <w:rFonts w:hint="default"/>
      </w:rPr>
    </w:lvl>
    <w:lvl w:ilvl="1" w:tplc="10090019" w:tentative="1">
      <w:start w:val="1"/>
      <w:numFmt w:val="lowerLetter"/>
      <w:lvlText w:val="%2."/>
      <w:lvlJc w:val="left"/>
      <w:pPr>
        <w:tabs>
          <w:tab w:val="num" w:pos="2214"/>
        </w:tabs>
        <w:ind w:left="2214" w:hanging="360"/>
      </w:pPr>
    </w:lvl>
    <w:lvl w:ilvl="2" w:tplc="1009001B" w:tentative="1">
      <w:start w:val="1"/>
      <w:numFmt w:val="lowerRoman"/>
      <w:lvlText w:val="%3."/>
      <w:lvlJc w:val="right"/>
      <w:pPr>
        <w:tabs>
          <w:tab w:val="num" w:pos="2934"/>
        </w:tabs>
        <w:ind w:left="2934" w:hanging="180"/>
      </w:pPr>
    </w:lvl>
    <w:lvl w:ilvl="3" w:tplc="1009000F" w:tentative="1">
      <w:start w:val="1"/>
      <w:numFmt w:val="decimal"/>
      <w:lvlText w:val="%4."/>
      <w:lvlJc w:val="left"/>
      <w:pPr>
        <w:tabs>
          <w:tab w:val="num" w:pos="3654"/>
        </w:tabs>
        <w:ind w:left="3654" w:hanging="360"/>
      </w:pPr>
    </w:lvl>
    <w:lvl w:ilvl="4" w:tplc="10090019" w:tentative="1">
      <w:start w:val="1"/>
      <w:numFmt w:val="lowerLetter"/>
      <w:lvlText w:val="%5."/>
      <w:lvlJc w:val="left"/>
      <w:pPr>
        <w:tabs>
          <w:tab w:val="num" w:pos="4374"/>
        </w:tabs>
        <w:ind w:left="4374" w:hanging="360"/>
      </w:pPr>
    </w:lvl>
    <w:lvl w:ilvl="5" w:tplc="1009001B" w:tentative="1">
      <w:start w:val="1"/>
      <w:numFmt w:val="lowerRoman"/>
      <w:lvlText w:val="%6."/>
      <w:lvlJc w:val="right"/>
      <w:pPr>
        <w:tabs>
          <w:tab w:val="num" w:pos="5094"/>
        </w:tabs>
        <w:ind w:left="5094" w:hanging="180"/>
      </w:pPr>
    </w:lvl>
    <w:lvl w:ilvl="6" w:tplc="1009000F" w:tentative="1">
      <w:start w:val="1"/>
      <w:numFmt w:val="decimal"/>
      <w:lvlText w:val="%7."/>
      <w:lvlJc w:val="left"/>
      <w:pPr>
        <w:tabs>
          <w:tab w:val="num" w:pos="5814"/>
        </w:tabs>
        <w:ind w:left="5814" w:hanging="360"/>
      </w:pPr>
    </w:lvl>
    <w:lvl w:ilvl="7" w:tplc="10090019" w:tentative="1">
      <w:start w:val="1"/>
      <w:numFmt w:val="lowerLetter"/>
      <w:lvlText w:val="%8."/>
      <w:lvlJc w:val="left"/>
      <w:pPr>
        <w:tabs>
          <w:tab w:val="num" w:pos="6534"/>
        </w:tabs>
        <w:ind w:left="6534" w:hanging="360"/>
      </w:pPr>
    </w:lvl>
    <w:lvl w:ilvl="8" w:tplc="1009001B" w:tentative="1">
      <w:start w:val="1"/>
      <w:numFmt w:val="lowerRoman"/>
      <w:lvlText w:val="%9."/>
      <w:lvlJc w:val="right"/>
      <w:pPr>
        <w:tabs>
          <w:tab w:val="num" w:pos="7254"/>
        </w:tabs>
        <w:ind w:left="7254" w:hanging="180"/>
      </w:pPr>
    </w:lvl>
  </w:abstractNum>
  <w:abstractNum w:abstractNumId="24" w15:restartNumberingAfterBreak="0">
    <w:nsid w:val="5FB6135E"/>
    <w:multiLevelType w:val="multilevel"/>
    <w:tmpl w:val="3FAE57DC"/>
    <w:lvl w:ilvl="0">
      <w:start w:val="3"/>
      <w:numFmt w:val="decimal"/>
      <w:lvlText w:val="%1"/>
      <w:lvlJc w:val="left"/>
      <w:pPr>
        <w:ind w:left="360" w:hanging="36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5" w15:restartNumberingAfterBreak="0">
    <w:nsid w:val="65EC55D1"/>
    <w:multiLevelType w:val="hybridMultilevel"/>
    <w:tmpl w:val="049C41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6211D7"/>
    <w:multiLevelType w:val="hybridMultilevel"/>
    <w:tmpl w:val="13D422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C8E5E93"/>
    <w:multiLevelType w:val="hybridMultilevel"/>
    <w:tmpl w:val="04FCA9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01A68DB"/>
    <w:multiLevelType w:val="hybridMultilevel"/>
    <w:tmpl w:val="D9B2FE8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72242579"/>
    <w:multiLevelType w:val="hybridMultilevel"/>
    <w:tmpl w:val="9352540C"/>
    <w:lvl w:ilvl="0" w:tplc="10090003">
      <w:start w:val="1"/>
      <w:numFmt w:val="bullet"/>
      <w:lvlText w:val="o"/>
      <w:lvlJc w:val="left"/>
      <w:pPr>
        <w:ind w:left="2235" w:hanging="360"/>
      </w:pPr>
      <w:rPr>
        <w:rFonts w:ascii="Courier New" w:hAnsi="Courier New" w:cs="Courier New" w:hint="default"/>
      </w:rPr>
    </w:lvl>
    <w:lvl w:ilvl="1" w:tplc="10090003" w:tentative="1">
      <w:start w:val="1"/>
      <w:numFmt w:val="bullet"/>
      <w:lvlText w:val="o"/>
      <w:lvlJc w:val="left"/>
      <w:pPr>
        <w:ind w:left="2955" w:hanging="360"/>
      </w:pPr>
      <w:rPr>
        <w:rFonts w:ascii="Courier New" w:hAnsi="Courier New" w:cs="Courier New" w:hint="default"/>
      </w:rPr>
    </w:lvl>
    <w:lvl w:ilvl="2" w:tplc="10090005" w:tentative="1">
      <w:start w:val="1"/>
      <w:numFmt w:val="bullet"/>
      <w:lvlText w:val=""/>
      <w:lvlJc w:val="left"/>
      <w:pPr>
        <w:ind w:left="3675" w:hanging="360"/>
      </w:pPr>
      <w:rPr>
        <w:rFonts w:ascii="Wingdings" w:hAnsi="Wingdings" w:hint="default"/>
      </w:rPr>
    </w:lvl>
    <w:lvl w:ilvl="3" w:tplc="10090001" w:tentative="1">
      <w:start w:val="1"/>
      <w:numFmt w:val="bullet"/>
      <w:lvlText w:val=""/>
      <w:lvlJc w:val="left"/>
      <w:pPr>
        <w:ind w:left="4395" w:hanging="360"/>
      </w:pPr>
      <w:rPr>
        <w:rFonts w:ascii="Symbol" w:hAnsi="Symbol" w:hint="default"/>
      </w:rPr>
    </w:lvl>
    <w:lvl w:ilvl="4" w:tplc="10090003" w:tentative="1">
      <w:start w:val="1"/>
      <w:numFmt w:val="bullet"/>
      <w:lvlText w:val="o"/>
      <w:lvlJc w:val="left"/>
      <w:pPr>
        <w:ind w:left="5115" w:hanging="360"/>
      </w:pPr>
      <w:rPr>
        <w:rFonts w:ascii="Courier New" w:hAnsi="Courier New" w:cs="Courier New" w:hint="default"/>
      </w:rPr>
    </w:lvl>
    <w:lvl w:ilvl="5" w:tplc="10090005" w:tentative="1">
      <w:start w:val="1"/>
      <w:numFmt w:val="bullet"/>
      <w:lvlText w:val=""/>
      <w:lvlJc w:val="left"/>
      <w:pPr>
        <w:ind w:left="5835" w:hanging="360"/>
      </w:pPr>
      <w:rPr>
        <w:rFonts w:ascii="Wingdings" w:hAnsi="Wingdings" w:hint="default"/>
      </w:rPr>
    </w:lvl>
    <w:lvl w:ilvl="6" w:tplc="10090001" w:tentative="1">
      <w:start w:val="1"/>
      <w:numFmt w:val="bullet"/>
      <w:lvlText w:val=""/>
      <w:lvlJc w:val="left"/>
      <w:pPr>
        <w:ind w:left="6555" w:hanging="360"/>
      </w:pPr>
      <w:rPr>
        <w:rFonts w:ascii="Symbol" w:hAnsi="Symbol" w:hint="default"/>
      </w:rPr>
    </w:lvl>
    <w:lvl w:ilvl="7" w:tplc="10090003" w:tentative="1">
      <w:start w:val="1"/>
      <w:numFmt w:val="bullet"/>
      <w:lvlText w:val="o"/>
      <w:lvlJc w:val="left"/>
      <w:pPr>
        <w:ind w:left="7275" w:hanging="360"/>
      </w:pPr>
      <w:rPr>
        <w:rFonts w:ascii="Courier New" w:hAnsi="Courier New" w:cs="Courier New" w:hint="default"/>
      </w:rPr>
    </w:lvl>
    <w:lvl w:ilvl="8" w:tplc="10090005" w:tentative="1">
      <w:start w:val="1"/>
      <w:numFmt w:val="bullet"/>
      <w:lvlText w:val=""/>
      <w:lvlJc w:val="left"/>
      <w:pPr>
        <w:ind w:left="7995" w:hanging="360"/>
      </w:pPr>
      <w:rPr>
        <w:rFonts w:ascii="Wingdings" w:hAnsi="Wingdings" w:hint="default"/>
      </w:rPr>
    </w:lvl>
  </w:abstractNum>
  <w:abstractNum w:abstractNumId="30" w15:restartNumberingAfterBreak="0">
    <w:nsid w:val="738D48CC"/>
    <w:multiLevelType w:val="hybridMultilevel"/>
    <w:tmpl w:val="DA104D18"/>
    <w:lvl w:ilvl="0" w:tplc="04090003">
      <w:start w:val="1"/>
      <w:numFmt w:val="bullet"/>
      <w:lvlText w:val="o"/>
      <w:lvlJc w:val="left"/>
      <w:pPr>
        <w:ind w:left="1637" w:hanging="360"/>
      </w:pPr>
      <w:rPr>
        <w:rFonts w:ascii="Courier New" w:hAnsi="Courier New" w:cs="Courier New" w:hint="default"/>
      </w:rPr>
    </w:lvl>
    <w:lvl w:ilvl="1" w:tplc="0C0C0003">
      <w:start w:val="1"/>
      <w:numFmt w:val="bullet"/>
      <w:lvlText w:val="o"/>
      <w:lvlJc w:val="left"/>
      <w:pPr>
        <w:ind w:left="2496" w:hanging="360"/>
      </w:pPr>
      <w:rPr>
        <w:rFonts w:ascii="Courier New" w:hAnsi="Courier New" w:cs="Courier New" w:hint="default"/>
      </w:rPr>
    </w:lvl>
    <w:lvl w:ilvl="2" w:tplc="0C0C0005" w:tentative="1">
      <w:start w:val="1"/>
      <w:numFmt w:val="bullet"/>
      <w:lvlText w:val=""/>
      <w:lvlJc w:val="left"/>
      <w:pPr>
        <w:ind w:left="3216" w:hanging="360"/>
      </w:pPr>
      <w:rPr>
        <w:rFonts w:ascii="Wingdings" w:hAnsi="Wingdings" w:hint="default"/>
      </w:rPr>
    </w:lvl>
    <w:lvl w:ilvl="3" w:tplc="0C0C0001">
      <w:start w:val="1"/>
      <w:numFmt w:val="bullet"/>
      <w:lvlText w:val=""/>
      <w:lvlJc w:val="left"/>
      <w:pPr>
        <w:ind w:left="3936" w:hanging="360"/>
      </w:pPr>
      <w:rPr>
        <w:rFonts w:ascii="Symbol" w:hAnsi="Symbol" w:hint="default"/>
      </w:rPr>
    </w:lvl>
    <w:lvl w:ilvl="4" w:tplc="0C0C0003" w:tentative="1">
      <w:start w:val="1"/>
      <w:numFmt w:val="bullet"/>
      <w:lvlText w:val="o"/>
      <w:lvlJc w:val="left"/>
      <w:pPr>
        <w:ind w:left="4656" w:hanging="360"/>
      </w:pPr>
      <w:rPr>
        <w:rFonts w:ascii="Courier New" w:hAnsi="Courier New" w:cs="Courier New" w:hint="default"/>
      </w:rPr>
    </w:lvl>
    <w:lvl w:ilvl="5" w:tplc="0C0C0005" w:tentative="1">
      <w:start w:val="1"/>
      <w:numFmt w:val="bullet"/>
      <w:lvlText w:val=""/>
      <w:lvlJc w:val="left"/>
      <w:pPr>
        <w:ind w:left="5376" w:hanging="360"/>
      </w:pPr>
      <w:rPr>
        <w:rFonts w:ascii="Wingdings" w:hAnsi="Wingdings" w:hint="default"/>
      </w:rPr>
    </w:lvl>
    <w:lvl w:ilvl="6" w:tplc="0C0C0001" w:tentative="1">
      <w:start w:val="1"/>
      <w:numFmt w:val="bullet"/>
      <w:lvlText w:val=""/>
      <w:lvlJc w:val="left"/>
      <w:pPr>
        <w:ind w:left="6096" w:hanging="360"/>
      </w:pPr>
      <w:rPr>
        <w:rFonts w:ascii="Symbol" w:hAnsi="Symbol" w:hint="default"/>
      </w:rPr>
    </w:lvl>
    <w:lvl w:ilvl="7" w:tplc="0C0C0003" w:tentative="1">
      <w:start w:val="1"/>
      <w:numFmt w:val="bullet"/>
      <w:lvlText w:val="o"/>
      <w:lvlJc w:val="left"/>
      <w:pPr>
        <w:ind w:left="6816" w:hanging="360"/>
      </w:pPr>
      <w:rPr>
        <w:rFonts w:ascii="Courier New" w:hAnsi="Courier New" w:cs="Courier New" w:hint="default"/>
      </w:rPr>
    </w:lvl>
    <w:lvl w:ilvl="8" w:tplc="0C0C0005" w:tentative="1">
      <w:start w:val="1"/>
      <w:numFmt w:val="bullet"/>
      <w:lvlText w:val=""/>
      <w:lvlJc w:val="left"/>
      <w:pPr>
        <w:ind w:left="7536" w:hanging="360"/>
      </w:pPr>
      <w:rPr>
        <w:rFonts w:ascii="Wingdings" w:hAnsi="Wingdings" w:hint="default"/>
      </w:rPr>
    </w:lvl>
  </w:abstractNum>
  <w:abstractNum w:abstractNumId="31" w15:restartNumberingAfterBreak="0">
    <w:nsid w:val="75633636"/>
    <w:multiLevelType w:val="hybridMultilevel"/>
    <w:tmpl w:val="A2C83C24"/>
    <w:lvl w:ilvl="0" w:tplc="16A29864">
      <w:start w:val="19"/>
      <w:numFmt w:val="bullet"/>
      <w:lvlText w:val="-"/>
      <w:lvlJc w:val="left"/>
      <w:pPr>
        <w:ind w:left="720" w:hanging="360"/>
      </w:pPr>
      <w:rPr>
        <w:rFonts w:ascii="Tahoma" w:eastAsiaTheme="minorHAnsi" w:hAnsi="Tahoma" w:cs="Tahoma"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2" w15:restartNumberingAfterBreak="0">
    <w:nsid w:val="7E015249"/>
    <w:multiLevelType w:val="hybridMultilevel"/>
    <w:tmpl w:val="8318B2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E170DFD"/>
    <w:multiLevelType w:val="hybridMultilevel"/>
    <w:tmpl w:val="00D8D7D8"/>
    <w:lvl w:ilvl="0" w:tplc="81229D9E">
      <w:start w:val="1"/>
      <w:numFmt w:val="bullet"/>
      <w:lvlText w:val="-"/>
      <w:lvlJc w:val="left"/>
      <w:pPr>
        <w:ind w:left="720" w:hanging="360"/>
      </w:pPr>
      <w:rPr>
        <w:rFonts w:ascii="Calibri" w:eastAsiaTheme="minorHAnsi" w:hAnsi="Calibri" w:cs="Calibri"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4"/>
  </w:num>
  <w:num w:numId="2">
    <w:abstractNumId w:val="31"/>
  </w:num>
  <w:num w:numId="3">
    <w:abstractNumId w:val="22"/>
  </w:num>
  <w:num w:numId="4">
    <w:abstractNumId w:val="12"/>
  </w:num>
  <w:num w:numId="5">
    <w:abstractNumId w:val="28"/>
  </w:num>
  <w:num w:numId="6">
    <w:abstractNumId w:val="33"/>
  </w:num>
  <w:num w:numId="7">
    <w:abstractNumId w:val="3"/>
  </w:num>
  <w:num w:numId="8">
    <w:abstractNumId w:val="23"/>
  </w:num>
  <w:num w:numId="9">
    <w:abstractNumId w:val="1"/>
  </w:num>
  <w:num w:numId="10">
    <w:abstractNumId w:val="17"/>
  </w:num>
  <w:num w:numId="11">
    <w:abstractNumId w:val="0"/>
  </w:num>
  <w:num w:numId="12">
    <w:abstractNumId w:val="7"/>
  </w:num>
  <w:num w:numId="13">
    <w:abstractNumId w:val="6"/>
  </w:num>
  <w:num w:numId="14">
    <w:abstractNumId w:val="21"/>
  </w:num>
  <w:num w:numId="15">
    <w:abstractNumId w:val="18"/>
  </w:num>
  <w:num w:numId="16">
    <w:abstractNumId w:val="16"/>
  </w:num>
  <w:num w:numId="17">
    <w:abstractNumId w:val="32"/>
  </w:num>
  <w:num w:numId="18">
    <w:abstractNumId w:val="26"/>
  </w:num>
  <w:num w:numId="19">
    <w:abstractNumId w:val="27"/>
  </w:num>
  <w:num w:numId="20">
    <w:abstractNumId w:val="2"/>
  </w:num>
  <w:num w:numId="21">
    <w:abstractNumId w:val="10"/>
  </w:num>
  <w:num w:numId="22">
    <w:abstractNumId w:val="5"/>
  </w:num>
  <w:num w:numId="23">
    <w:abstractNumId w:val="29"/>
  </w:num>
  <w:num w:numId="24">
    <w:abstractNumId w:val="30"/>
  </w:num>
  <w:num w:numId="25">
    <w:abstractNumId w:val="4"/>
  </w:num>
  <w:num w:numId="26">
    <w:abstractNumId w:val="13"/>
  </w:num>
  <w:num w:numId="27">
    <w:abstractNumId w:val="8"/>
  </w:num>
  <w:num w:numId="28">
    <w:abstractNumId w:val="15"/>
  </w:num>
  <w:num w:numId="29">
    <w:abstractNumId w:val="25"/>
  </w:num>
  <w:num w:numId="30">
    <w:abstractNumId w:val="19"/>
  </w:num>
  <w:num w:numId="31">
    <w:abstractNumId w:val="9"/>
  </w:num>
  <w:num w:numId="32">
    <w:abstractNumId w:val="24"/>
  </w:num>
  <w:num w:numId="33">
    <w:abstractNumId w:val="11"/>
  </w:num>
  <w:num w:numId="34">
    <w:abstractNumId w:val="30"/>
  </w:num>
  <w:num w:numId="35">
    <w:abstractNumId w:val="25"/>
  </w:num>
  <w:num w:numId="36">
    <w:abstractNumId w:val="15"/>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drawingGridHorizontalSpacing w:val="100"/>
  <w:drawingGridVerticalSpacing w:val="136"/>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78A"/>
    <w:rsid w:val="000003D8"/>
    <w:rsid w:val="00024281"/>
    <w:rsid w:val="0002772F"/>
    <w:rsid w:val="0003003D"/>
    <w:rsid w:val="00040049"/>
    <w:rsid w:val="000518C1"/>
    <w:rsid w:val="00054919"/>
    <w:rsid w:val="00054CB3"/>
    <w:rsid w:val="00063D5F"/>
    <w:rsid w:val="00070EEA"/>
    <w:rsid w:val="00072529"/>
    <w:rsid w:val="0008353C"/>
    <w:rsid w:val="00086B8B"/>
    <w:rsid w:val="000931CD"/>
    <w:rsid w:val="000939E0"/>
    <w:rsid w:val="000A2D8D"/>
    <w:rsid w:val="000A7790"/>
    <w:rsid w:val="000C560D"/>
    <w:rsid w:val="000D5F56"/>
    <w:rsid w:val="000D7CD8"/>
    <w:rsid w:val="000E0AA9"/>
    <w:rsid w:val="000E1559"/>
    <w:rsid w:val="00106161"/>
    <w:rsid w:val="0010762D"/>
    <w:rsid w:val="001112A3"/>
    <w:rsid w:val="001118E0"/>
    <w:rsid w:val="00115306"/>
    <w:rsid w:val="0011679C"/>
    <w:rsid w:val="001179E6"/>
    <w:rsid w:val="00122A15"/>
    <w:rsid w:val="00122BC1"/>
    <w:rsid w:val="00124FD4"/>
    <w:rsid w:val="001267ED"/>
    <w:rsid w:val="00131456"/>
    <w:rsid w:val="00135233"/>
    <w:rsid w:val="00152FCC"/>
    <w:rsid w:val="00153DBB"/>
    <w:rsid w:val="001544C5"/>
    <w:rsid w:val="00157977"/>
    <w:rsid w:val="001732D2"/>
    <w:rsid w:val="0017699E"/>
    <w:rsid w:val="001804F3"/>
    <w:rsid w:val="001809BA"/>
    <w:rsid w:val="00184DBD"/>
    <w:rsid w:val="00190001"/>
    <w:rsid w:val="00194FD8"/>
    <w:rsid w:val="001A54B7"/>
    <w:rsid w:val="001A5638"/>
    <w:rsid w:val="001A770C"/>
    <w:rsid w:val="001B629A"/>
    <w:rsid w:val="001B7A9B"/>
    <w:rsid w:val="001C40B0"/>
    <w:rsid w:val="001C610E"/>
    <w:rsid w:val="001C62B5"/>
    <w:rsid w:val="001D4E4E"/>
    <w:rsid w:val="001D76E2"/>
    <w:rsid w:val="001E18A0"/>
    <w:rsid w:val="001E2B84"/>
    <w:rsid w:val="001F2A64"/>
    <w:rsid w:val="001F5A87"/>
    <w:rsid w:val="001F6A36"/>
    <w:rsid w:val="0020360E"/>
    <w:rsid w:val="002129C5"/>
    <w:rsid w:val="0021567C"/>
    <w:rsid w:val="00234F6E"/>
    <w:rsid w:val="002564F2"/>
    <w:rsid w:val="0025661A"/>
    <w:rsid w:val="00262453"/>
    <w:rsid w:val="002669F2"/>
    <w:rsid w:val="0028013D"/>
    <w:rsid w:val="002A4293"/>
    <w:rsid w:val="002A52A9"/>
    <w:rsid w:val="002B3B9C"/>
    <w:rsid w:val="002E2C29"/>
    <w:rsid w:val="002E34EE"/>
    <w:rsid w:val="002E522C"/>
    <w:rsid w:val="002F0F9D"/>
    <w:rsid w:val="002F46F5"/>
    <w:rsid w:val="002F6161"/>
    <w:rsid w:val="00301841"/>
    <w:rsid w:val="00313B5B"/>
    <w:rsid w:val="003204D6"/>
    <w:rsid w:val="00322A2F"/>
    <w:rsid w:val="00337EE1"/>
    <w:rsid w:val="003457F1"/>
    <w:rsid w:val="003479D2"/>
    <w:rsid w:val="0035341C"/>
    <w:rsid w:val="0036024F"/>
    <w:rsid w:val="00360D40"/>
    <w:rsid w:val="00367892"/>
    <w:rsid w:val="00370757"/>
    <w:rsid w:val="00380DE6"/>
    <w:rsid w:val="0038459E"/>
    <w:rsid w:val="003A4F30"/>
    <w:rsid w:val="003B22F6"/>
    <w:rsid w:val="003B33F8"/>
    <w:rsid w:val="003B7DC1"/>
    <w:rsid w:val="003C2967"/>
    <w:rsid w:val="003C429F"/>
    <w:rsid w:val="003C6917"/>
    <w:rsid w:val="003D044F"/>
    <w:rsid w:val="003D4581"/>
    <w:rsid w:val="003E34B0"/>
    <w:rsid w:val="003E7673"/>
    <w:rsid w:val="003F320F"/>
    <w:rsid w:val="004010E8"/>
    <w:rsid w:val="00402C76"/>
    <w:rsid w:val="00405820"/>
    <w:rsid w:val="00425BE2"/>
    <w:rsid w:val="00425CF3"/>
    <w:rsid w:val="00437568"/>
    <w:rsid w:val="004462A1"/>
    <w:rsid w:val="0044776B"/>
    <w:rsid w:val="00453978"/>
    <w:rsid w:val="00460665"/>
    <w:rsid w:val="004658E1"/>
    <w:rsid w:val="00480DA7"/>
    <w:rsid w:val="00491547"/>
    <w:rsid w:val="004A238A"/>
    <w:rsid w:val="004C3B13"/>
    <w:rsid w:val="004C4DBF"/>
    <w:rsid w:val="004E612B"/>
    <w:rsid w:val="004E6B65"/>
    <w:rsid w:val="004E6EC9"/>
    <w:rsid w:val="004F31AB"/>
    <w:rsid w:val="00500323"/>
    <w:rsid w:val="005007F1"/>
    <w:rsid w:val="00506BCD"/>
    <w:rsid w:val="00511964"/>
    <w:rsid w:val="00534509"/>
    <w:rsid w:val="0053511D"/>
    <w:rsid w:val="00542B01"/>
    <w:rsid w:val="00547F6A"/>
    <w:rsid w:val="005626F5"/>
    <w:rsid w:val="00565248"/>
    <w:rsid w:val="005728E5"/>
    <w:rsid w:val="0059122C"/>
    <w:rsid w:val="00592B7C"/>
    <w:rsid w:val="00593C1C"/>
    <w:rsid w:val="00595CE4"/>
    <w:rsid w:val="005A3F1A"/>
    <w:rsid w:val="005B19E4"/>
    <w:rsid w:val="005B4FD3"/>
    <w:rsid w:val="005B731A"/>
    <w:rsid w:val="005B7937"/>
    <w:rsid w:val="005C2B75"/>
    <w:rsid w:val="005C47B9"/>
    <w:rsid w:val="005D2428"/>
    <w:rsid w:val="005E1B70"/>
    <w:rsid w:val="005E1E26"/>
    <w:rsid w:val="005F079D"/>
    <w:rsid w:val="005F646B"/>
    <w:rsid w:val="00610233"/>
    <w:rsid w:val="0061065E"/>
    <w:rsid w:val="0062354A"/>
    <w:rsid w:val="006248E7"/>
    <w:rsid w:val="0063085F"/>
    <w:rsid w:val="00633548"/>
    <w:rsid w:val="00635366"/>
    <w:rsid w:val="00636E45"/>
    <w:rsid w:val="006375E5"/>
    <w:rsid w:val="00637E74"/>
    <w:rsid w:val="0064018B"/>
    <w:rsid w:val="00644A11"/>
    <w:rsid w:val="00647958"/>
    <w:rsid w:val="00651B2D"/>
    <w:rsid w:val="006651C4"/>
    <w:rsid w:val="00671524"/>
    <w:rsid w:val="00681BFE"/>
    <w:rsid w:val="006835D1"/>
    <w:rsid w:val="006867CC"/>
    <w:rsid w:val="006A10A3"/>
    <w:rsid w:val="006A4010"/>
    <w:rsid w:val="006B2E38"/>
    <w:rsid w:val="006B79E4"/>
    <w:rsid w:val="006C17F7"/>
    <w:rsid w:val="006C45DB"/>
    <w:rsid w:val="006C6EAB"/>
    <w:rsid w:val="006D0D7A"/>
    <w:rsid w:val="006E1C4A"/>
    <w:rsid w:val="007009AF"/>
    <w:rsid w:val="00710847"/>
    <w:rsid w:val="00714560"/>
    <w:rsid w:val="00726C8E"/>
    <w:rsid w:val="0072750E"/>
    <w:rsid w:val="0073195F"/>
    <w:rsid w:val="00734462"/>
    <w:rsid w:val="00744EFD"/>
    <w:rsid w:val="00745692"/>
    <w:rsid w:val="00753A5C"/>
    <w:rsid w:val="00760F61"/>
    <w:rsid w:val="0076109D"/>
    <w:rsid w:val="007636C0"/>
    <w:rsid w:val="00782517"/>
    <w:rsid w:val="007844CC"/>
    <w:rsid w:val="00795F0E"/>
    <w:rsid w:val="007B1AF4"/>
    <w:rsid w:val="007B76DD"/>
    <w:rsid w:val="007D474A"/>
    <w:rsid w:val="007E2FF6"/>
    <w:rsid w:val="007F02A9"/>
    <w:rsid w:val="007F0335"/>
    <w:rsid w:val="007F32AE"/>
    <w:rsid w:val="007F445E"/>
    <w:rsid w:val="00800E80"/>
    <w:rsid w:val="0080423C"/>
    <w:rsid w:val="00804C90"/>
    <w:rsid w:val="00821D0F"/>
    <w:rsid w:val="00845121"/>
    <w:rsid w:val="0084622C"/>
    <w:rsid w:val="0084645A"/>
    <w:rsid w:val="008472BD"/>
    <w:rsid w:val="0084794B"/>
    <w:rsid w:val="00850437"/>
    <w:rsid w:val="0085124D"/>
    <w:rsid w:val="008537A0"/>
    <w:rsid w:val="00854761"/>
    <w:rsid w:val="00855586"/>
    <w:rsid w:val="00862D9D"/>
    <w:rsid w:val="00866ADF"/>
    <w:rsid w:val="00883421"/>
    <w:rsid w:val="00885240"/>
    <w:rsid w:val="00887FF3"/>
    <w:rsid w:val="00890960"/>
    <w:rsid w:val="00897AFE"/>
    <w:rsid w:val="008A3C9E"/>
    <w:rsid w:val="008A5186"/>
    <w:rsid w:val="008B07DA"/>
    <w:rsid w:val="008B7065"/>
    <w:rsid w:val="008D0EE1"/>
    <w:rsid w:val="008E1510"/>
    <w:rsid w:val="009065A9"/>
    <w:rsid w:val="00911E2B"/>
    <w:rsid w:val="009125D1"/>
    <w:rsid w:val="00916903"/>
    <w:rsid w:val="00920F24"/>
    <w:rsid w:val="009543C8"/>
    <w:rsid w:val="00956A6B"/>
    <w:rsid w:val="0096123F"/>
    <w:rsid w:val="00964805"/>
    <w:rsid w:val="00975BEA"/>
    <w:rsid w:val="00982F90"/>
    <w:rsid w:val="00985F7E"/>
    <w:rsid w:val="00994DFF"/>
    <w:rsid w:val="009A3C72"/>
    <w:rsid w:val="009A7D75"/>
    <w:rsid w:val="009B2D67"/>
    <w:rsid w:val="009B5666"/>
    <w:rsid w:val="009B6979"/>
    <w:rsid w:val="009C237A"/>
    <w:rsid w:val="009C288C"/>
    <w:rsid w:val="009C4622"/>
    <w:rsid w:val="009C5AAA"/>
    <w:rsid w:val="009D5C0E"/>
    <w:rsid w:val="009E43E4"/>
    <w:rsid w:val="009F4991"/>
    <w:rsid w:val="00A110EA"/>
    <w:rsid w:val="00A13812"/>
    <w:rsid w:val="00A1778A"/>
    <w:rsid w:val="00A3071E"/>
    <w:rsid w:val="00A34D44"/>
    <w:rsid w:val="00A3619D"/>
    <w:rsid w:val="00A5126E"/>
    <w:rsid w:val="00A53B06"/>
    <w:rsid w:val="00A553DD"/>
    <w:rsid w:val="00A5627A"/>
    <w:rsid w:val="00A61E4E"/>
    <w:rsid w:val="00A86D49"/>
    <w:rsid w:val="00AA4225"/>
    <w:rsid w:val="00AB56FE"/>
    <w:rsid w:val="00AC36FB"/>
    <w:rsid w:val="00AD2D42"/>
    <w:rsid w:val="00AD34F3"/>
    <w:rsid w:val="00AD43F3"/>
    <w:rsid w:val="00AF07BC"/>
    <w:rsid w:val="00AF6139"/>
    <w:rsid w:val="00B025E1"/>
    <w:rsid w:val="00B038D5"/>
    <w:rsid w:val="00B03E5D"/>
    <w:rsid w:val="00B1191D"/>
    <w:rsid w:val="00B12285"/>
    <w:rsid w:val="00B252A4"/>
    <w:rsid w:val="00B4019E"/>
    <w:rsid w:val="00B445AF"/>
    <w:rsid w:val="00B46AC4"/>
    <w:rsid w:val="00B627A9"/>
    <w:rsid w:val="00B678CC"/>
    <w:rsid w:val="00B70B53"/>
    <w:rsid w:val="00B766AF"/>
    <w:rsid w:val="00B803A8"/>
    <w:rsid w:val="00B81B6D"/>
    <w:rsid w:val="00B954CA"/>
    <w:rsid w:val="00B95AEE"/>
    <w:rsid w:val="00B9714B"/>
    <w:rsid w:val="00BA2FE3"/>
    <w:rsid w:val="00BA5EF0"/>
    <w:rsid w:val="00BC74A5"/>
    <w:rsid w:val="00BD02E6"/>
    <w:rsid w:val="00BE18FC"/>
    <w:rsid w:val="00BE3071"/>
    <w:rsid w:val="00BE61B9"/>
    <w:rsid w:val="00BE7B32"/>
    <w:rsid w:val="00BF370A"/>
    <w:rsid w:val="00C02452"/>
    <w:rsid w:val="00C05996"/>
    <w:rsid w:val="00C1426F"/>
    <w:rsid w:val="00C15273"/>
    <w:rsid w:val="00C16997"/>
    <w:rsid w:val="00C22CB9"/>
    <w:rsid w:val="00C23A97"/>
    <w:rsid w:val="00C26755"/>
    <w:rsid w:val="00C345D9"/>
    <w:rsid w:val="00C539F6"/>
    <w:rsid w:val="00C542E7"/>
    <w:rsid w:val="00C6003B"/>
    <w:rsid w:val="00C6692E"/>
    <w:rsid w:val="00C7091D"/>
    <w:rsid w:val="00C76DC0"/>
    <w:rsid w:val="00C804AB"/>
    <w:rsid w:val="00C93E7A"/>
    <w:rsid w:val="00C95FBE"/>
    <w:rsid w:val="00CA2C0F"/>
    <w:rsid w:val="00CA3374"/>
    <w:rsid w:val="00CB080B"/>
    <w:rsid w:val="00CC31F6"/>
    <w:rsid w:val="00CC404B"/>
    <w:rsid w:val="00CC461A"/>
    <w:rsid w:val="00CC5739"/>
    <w:rsid w:val="00CD270B"/>
    <w:rsid w:val="00CD58D6"/>
    <w:rsid w:val="00CE5011"/>
    <w:rsid w:val="00D110AB"/>
    <w:rsid w:val="00D17DB4"/>
    <w:rsid w:val="00D21F36"/>
    <w:rsid w:val="00D2316A"/>
    <w:rsid w:val="00D26000"/>
    <w:rsid w:val="00D31B8C"/>
    <w:rsid w:val="00D33DD0"/>
    <w:rsid w:val="00D4017D"/>
    <w:rsid w:val="00D41534"/>
    <w:rsid w:val="00D46EDC"/>
    <w:rsid w:val="00D53132"/>
    <w:rsid w:val="00D5374C"/>
    <w:rsid w:val="00D55E0E"/>
    <w:rsid w:val="00D57C6B"/>
    <w:rsid w:val="00D664E7"/>
    <w:rsid w:val="00D7203C"/>
    <w:rsid w:val="00D75028"/>
    <w:rsid w:val="00D86820"/>
    <w:rsid w:val="00D86CA3"/>
    <w:rsid w:val="00D8753B"/>
    <w:rsid w:val="00D87B0D"/>
    <w:rsid w:val="00D9067F"/>
    <w:rsid w:val="00DA07F6"/>
    <w:rsid w:val="00DB0881"/>
    <w:rsid w:val="00DC4300"/>
    <w:rsid w:val="00DC5893"/>
    <w:rsid w:val="00DC5BD3"/>
    <w:rsid w:val="00DC6CD3"/>
    <w:rsid w:val="00DD1BEC"/>
    <w:rsid w:val="00DE1425"/>
    <w:rsid w:val="00DE6A30"/>
    <w:rsid w:val="00DF5158"/>
    <w:rsid w:val="00E014B3"/>
    <w:rsid w:val="00E158A5"/>
    <w:rsid w:val="00E46801"/>
    <w:rsid w:val="00E469F9"/>
    <w:rsid w:val="00E553F3"/>
    <w:rsid w:val="00E667AC"/>
    <w:rsid w:val="00E70748"/>
    <w:rsid w:val="00E877D9"/>
    <w:rsid w:val="00E8781D"/>
    <w:rsid w:val="00E91295"/>
    <w:rsid w:val="00E92352"/>
    <w:rsid w:val="00EA2C4E"/>
    <w:rsid w:val="00EB10B7"/>
    <w:rsid w:val="00EB512F"/>
    <w:rsid w:val="00EC2299"/>
    <w:rsid w:val="00EC304A"/>
    <w:rsid w:val="00EC5918"/>
    <w:rsid w:val="00EE36CE"/>
    <w:rsid w:val="00EF1164"/>
    <w:rsid w:val="00EF7B4F"/>
    <w:rsid w:val="00F02E08"/>
    <w:rsid w:val="00F0351E"/>
    <w:rsid w:val="00F071ED"/>
    <w:rsid w:val="00F10CA6"/>
    <w:rsid w:val="00F2504A"/>
    <w:rsid w:val="00F379D4"/>
    <w:rsid w:val="00F37F89"/>
    <w:rsid w:val="00F5384D"/>
    <w:rsid w:val="00F60AF7"/>
    <w:rsid w:val="00F667F8"/>
    <w:rsid w:val="00F77DBA"/>
    <w:rsid w:val="00F84015"/>
    <w:rsid w:val="00F9258F"/>
    <w:rsid w:val="00F93542"/>
    <w:rsid w:val="00FA74C2"/>
    <w:rsid w:val="00FB1C95"/>
    <w:rsid w:val="00FB624D"/>
    <w:rsid w:val="00FC218F"/>
    <w:rsid w:val="00FC4DD5"/>
    <w:rsid w:val="00FD18AE"/>
    <w:rsid w:val="00FE028F"/>
    <w:rsid w:val="00FF39E4"/>
    <w:rsid w:val="00FF5C1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BC8E087"/>
  <w15:docId w15:val="{4385FD58-39E5-4D28-8539-BA8F98DBD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77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85F7E"/>
    <w:pPr>
      <w:autoSpaceDE w:val="0"/>
      <w:autoSpaceDN w:val="0"/>
      <w:adjustRightInd w:val="0"/>
      <w:spacing w:after="0" w:line="240" w:lineRule="auto"/>
    </w:pPr>
    <w:rPr>
      <w:rFonts w:ascii="Tahoma" w:hAnsi="Tahoma" w:cs="Tahoma"/>
      <w:color w:val="000000"/>
      <w:sz w:val="24"/>
      <w:szCs w:val="24"/>
    </w:rPr>
  </w:style>
  <w:style w:type="paragraph" w:styleId="BalloonText">
    <w:name w:val="Balloon Text"/>
    <w:basedOn w:val="Normal"/>
    <w:link w:val="BalloonTextChar"/>
    <w:uiPriority w:val="99"/>
    <w:semiHidden/>
    <w:unhideWhenUsed/>
    <w:rsid w:val="002B3B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B9C"/>
    <w:rPr>
      <w:rFonts w:ascii="Tahoma" w:hAnsi="Tahoma" w:cs="Tahoma"/>
      <w:sz w:val="16"/>
      <w:szCs w:val="16"/>
      <w:lang w:val="en-CA"/>
    </w:rPr>
  </w:style>
  <w:style w:type="character" w:customStyle="1" w:styleId="postbody1">
    <w:name w:val="postbody1"/>
    <w:basedOn w:val="DefaultParagraphFont"/>
    <w:rsid w:val="001804F3"/>
    <w:rPr>
      <w:sz w:val="18"/>
      <w:szCs w:val="18"/>
    </w:rPr>
  </w:style>
  <w:style w:type="paragraph" w:styleId="ListParagraph">
    <w:name w:val="List Paragraph"/>
    <w:basedOn w:val="Normal"/>
    <w:uiPriority w:val="34"/>
    <w:qFormat/>
    <w:rsid w:val="001804F3"/>
    <w:pPr>
      <w:ind w:left="720"/>
      <w:contextualSpacing/>
    </w:pPr>
  </w:style>
  <w:style w:type="paragraph" w:styleId="Header">
    <w:name w:val="header"/>
    <w:basedOn w:val="Normal"/>
    <w:link w:val="HeaderChar"/>
    <w:uiPriority w:val="99"/>
    <w:unhideWhenUsed/>
    <w:rsid w:val="005119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1964"/>
    <w:rPr>
      <w:lang w:val="en-CA"/>
    </w:rPr>
  </w:style>
  <w:style w:type="paragraph" w:styleId="Footer">
    <w:name w:val="footer"/>
    <w:basedOn w:val="Normal"/>
    <w:link w:val="FooterChar"/>
    <w:uiPriority w:val="99"/>
    <w:unhideWhenUsed/>
    <w:rsid w:val="005119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1964"/>
    <w:rPr>
      <w:lang w:val="en-CA"/>
    </w:rPr>
  </w:style>
  <w:style w:type="character" w:customStyle="1" w:styleId="BodyTextChar">
    <w:name w:val="Body Text Char"/>
    <w:aliases w:val="bt Char"/>
    <w:basedOn w:val="DefaultParagraphFont"/>
    <w:link w:val="BodyText"/>
    <w:locked/>
    <w:rsid w:val="005F646B"/>
    <w:rPr>
      <w:rFonts w:ascii="Arial" w:hAnsi="Arial" w:cs="Arial"/>
      <w:szCs w:val="24"/>
      <w:lang w:val="en-CA"/>
    </w:rPr>
  </w:style>
  <w:style w:type="paragraph" w:styleId="BodyText">
    <w:name w:val="Body Text"/>
    <w:aliases w:val="bt"/>
    <w:basedOn w:val="Normal"/>
    <w:link w:val="BodyTextChar"/>
    <w:unhideWhenUsed/>
    <w:rsid w:val="005F646B"/>
    <w:pPr>
      <w:spacing w:after="240" w:line="360" w:lineRule="auto"/>
    </w:pPr>
    <w:rPr>
      <w:rFonts w:ascii="Arial" w:hAnsi="Arial" w:cs="Arial"/>
      <w:szCs w:val="24"/>
    </w:rPr>
  </w:style>
  <w:style w:type="character" w:customStyle="1" w:styleId="BodyTextChar1">
    <w:name w:val="Body Text Char1"/>
    <w:basedOn w:val="DefaultParagraphFont"/>
    <w:uiPriority w:val="99"/>
    <w:semiHidden/>
    <w:rsid w:val="005F646B"/>
    <w:rPr>
      <w:lang w:val="en-CA"/>
    </w:rPr>
  </w:style>
  <w:style w:type="paragraph" w:customStyle="1" w:styleId="Level2">
    <w:name w:val="Level 2"/>
    <w:basedOn w:val="Normal"/>
    <w:rsid w:val="003F320F"/>
    <w:pPr>
      <w:widowControl w:val="0"/>
      <w:spacing w:after="0" w:line="240" w:lineRule="auto"/>
    </w:pPr>
    <w:rPr>
      <w:rFonts w:ascii="Times New Roman" w:eastAsia="Times New Roman" w:hAnsi="Times New Roman" w:cs="Times New Roman"/>
      <w:sz w:val="24"/>
      <w:szCs w:val="20"/>
      <w:lang w:val="en-US"/>
    </w:rPr>
  </w:style>
  <w:style w:type="paragraph" w:styleId="ListBullet2">
    <w:name w:val="List Bullet 2"/>
    <w:aliases w:val="bu2"/>
    <w:basedOn w:val="Normal"/>
    <w:rsid w:val="0053511D"/>
    <w:pPr>
      <w:numPr>
        <w:numId w:val="11"/>
      </w:numPr>
      <w:tabs>
        <w:tab w:val="clear" w:pos="643"/>
        <w:tab w:val="left" w:pos="1440"/>
      </w:tabs>
      <w:spacing w:after="240" w:line="240" w:lineRule="auto"/>
      <w:ind w:left="1440" w:hanging="720"/>
    </w:pPr>
    <w:rPr>
      <w:rFonts w:ascii="Arial" w:eastAsia="Times New Roman" w:hAnsi="Arial" w:cs="Times New Roman"/>
      <w:sz w:val="24"/>
      <w:szCs w:val="24"/>
    </w:rPr>
  </w:style>
  <w:style w:type="character" w:styleId="CommentReference">
    <w:name w:val="annotation reference"/>
    <w:basedOn w:val="DefaultParagraphFont"/>
    <w:uiPriority w:val="99"/>
    <w:semiHidden/>
    <w:unhideWhenUsed/>
    <w:rsid w:val="0063085F"/>
    <w:rPr>
      <w:sz w:val="16"/>
      <w:szCs w:val="16"/>
    </w:rPr>
  </w:style>
  <w:style w:type="paragraph" w:styleId="CommentText">
    <w:name w:val="annotation text"/>
    <w:basedOn w:val="Normal"/>
    <w:link w:val="CommentTextChar"/>
    <w:uiPriority w:val="99"/>
    <w:semiHidden/>
    <w:unhideWhenUsed/>
    <w:rsid w:val="0063085F"/>
    <w:pPr>
      <w:spacing w:line="240" w:lineRule="auto"/>
    </w:pPr>
    <w:rPr>
      <w:sz w:val="20"/>
      <w:szCs w:val="20"/>
    </w:rPr>
  </w:style>
  <w:style w:type="character" w:customStyle="1" w:styleId="CommentTextChar">
    <w:name w:val="Comment Text Char"/>
    <w:basedOn w:val="DefaultParagraphFont"/>
    <w:link w:val="CommentText"/>
    <w:uiPriority w:val="99"/>
    <w:semiHidden/>
    <w:rsid w:val="0063085F"/>
    <w:rPr>
      <w:sz w:val="20"/>
      <w:szCs w:val="20"/>
      <w:lang w:val="en-CA"/>
    </w:rPr>
  </w:style>
  <w:style w:type="paragraph" w:styleId="CommentSubject">
    <w:name w:val="annotation subject"/>
    <w:basedOn w:val="CommentText"/>
    <w:next w:val="CommentText"/>
    <w:link w:val="CommentSubjectChar"/>
    <w:uiPriority w:val="99"/>
    <w:semiHidden/>
    <w:unhideWhenUsed/>
    <w:rsid w:val="0063085F"/>
    <w:rPr>
      <w:b/>
      <w:bCs/>
    </w:rPr>
  </w:style>
  <w:style w:type="character" w:customStyle="1" w:styleId="CommentSubjectChar">
    <w:name w:val="Comment Subject Char"/>
    <w:basedOn w:val="CommentTextChar"/>
    <w:link w:val="CommentSubject"/>
    <w:uiPriority w:val="99"/>
    <w:semiHidden/>
    <w:rsid w:val="0063085F"/>
    <w:rPr>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3480">
      <w:bodyDiv w:val="1"/>
      <w:marLeft w:val="0"/>
      <w:marRight w:val="0"/>
      <w:marTop w:val="0"/>
      <w:marBottom w:val="0"/>
      <w:divBdr>
        <w:top w:val="none" w:sz="0" w:space="0" w:color="auto"/>
        <w:left w:val="none" w:sz="0" w:space="0" w:color="auto"/>
        <w:bottom w:val="none" w:sz="0" w:space="0" w:color="auto"/>
        <w:right w:val="none" w:sz="0" w:space="0" w:color="auto"/>
      </w:divBdr>
    </w:div>
    <w:div w:id="182134694">
      <w:bodyDiv w:val="1"/>
      <w:marLeft w:val="0"/>
      <w:marRight w:val="0"/>
      <w:marTop w:val="0"/>
      <w:marBottom w:val="0"/>
      <w:divBdr>
        <w:top w:val="none" w:sz="0" w:space="0" w:color="auto"/>
        <w:left w:val="none" w:sz="0" w:space="0" w:color="auto"/>
        <w:bottom w:val="none" w:sz="0" w:space="0" w:color="auto"/>
        <w:right w:val="none" w:sz="0" w:space="0" w:color="auto"/>
      </w:divBdr>
    </w:div>
    <w:div w:id="195970300">
      <w:bodyDiv w:val="1"/>
      <w:marLeft w:val="0"/>
      <w:marRight w:val="0"/>
      <w:marTop w:val="0"/>
      <w:marBottom w:val="0"/>
      <w:divBdr>
        <w:top w:val="none" w:sz="0" w:space="0" w:color="auto"/>
        <w:left w:val="none" w:sz="0" w:space="0" w:color="auto"/>
        <w:bottom w:val="none" w:sz="0" w:space="0" w:color="auto"/>
        <w:right w:val="none" w:sz="0" w:space="0" w:color="auto"/>
      </w:divBdr>
    </w:div>
    <w:div w:id="459147660">
      <w:bodyDiv w:val="1"/>
      <w:marLeft w:val="0"/>
      <w:marRight w:val="0"/>
      <w:marTop w:val="0"/>
      <w:marBottom w:val="0"/>
      <w:divBdr>
        <w:top w:val="none" w:sz="0" w:space="0" w:color="auto"/>
        <w:left w:val="none" w:sz="0" w:space="0" w:color="auto"/>
        <w:bottom w:val="none" w:sz="0" w:space="0" w:color="auto"/>
        <w:right w:val="none" w:sz="0" w:space="0" w:color="auto"/>
      </w:divBdr>
    </w:div>
    <w:div w:id="1901746648">
      <w:bodyDiv w:val="1"/>
      <w:marLeft w:val="0"/>
      <w:marRight w:val="0"/>
      <w:marTop w:val="0"/>
      <w:marBottom w:val="0"/>
      <w:divBdr>
        <w:top w:val="none" w:sz="0" w:space="0" w:color="auto"/>
        <w:left w:val="none" w:sz="0" w:space="0" w:color="auto"/>
        <w:bottom w:val="none" w:sz="0" w:space="0" w:color="auto"/>
        <w:right w:val="none" w:sz="0" w:space="0" w:color="auto"/>
      </w:divBdr>
    </w:div>
    <w:div w:id="2056847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3B54B5D8A9BE49B7EFC462968F3FE2" ma:contentTypeVersion="14" ma:contentTypeDescription="Create a new document." ma:contentTypeScope="" ma:versionID="58b613747a370b02709bc06c6ad99b04">
  <xsd:schema xmlns:xsd="http://www.w3.org/2001/XMLSchema" xmlns:xs="http://www.w3.org/2001/XMLSchema" xmlns:p="http://schemas.microsoft.com/office/2006/metadata/properties" xmlns:ns3="a92d322b-0906-45fd-88f0-f77d21621aef" xmlns:ns4="79a56936-9505-4507-b77f-f799ddda241a" targetNamespace="http://schemas.microsoft.com/office/2006/metadata/properties" ma:root="true" ma:fieldsID="c4b08e10ced85b3c630ca7e528591292" ns3:_="" ns4:_="">
    <xsd:import namespace="a92d322b-0906-45fd-88f0-f77d21621aef"/>
    <xsd:import namespace="79a56936-9505-4507-b77f-f799ddda241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2d322b-0906-45fd-88f0-f77d21621a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9a56936-9505-4507-b77f-f799ddda241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D4BDF0-CA64-4D45-9E93-048596C90E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2d322b-0906-45fd-88f0-f77d21621aef"/>
    <ds:schemaRef ds:uri="79a56936-9505-4507-b77f-f799ddda24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B4391E-C26A-4C70-B92D-9157D5DA0F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FD67F7-7264-4812-9620-36329AD774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Colleges Ontario</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emond</dc:creator>
  <cp:lastModifiedBy>Laurie Rancourt</cp:lastModifiedBy>
  <cp:revision>8</cp:revision>
  <cp:lastPrinted>2014-06-02T14:53:00Z</cp:lastPrinted>
  <dcterms:created xsi:type="dcterms:W3CDTF">2021-09-14T17:52:00Z</dcterms:created>
  <dcterms:modified xsi:type="dcterms:W3CDTF">2021-09-14T18:07:00Z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0x010100783B54B5D8A9BE49B7EFC462968F3FE2</vt:lpwstr>
  </property>
</Properties>
</file>